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10965672" w:rsidR="008D6490" w:rsidRPr="008E46CB" w:rsidRDefault="00073979" w:rsidP="008E46CB">
      <w:pPr>
        <w:spacing w:after="0" w:line="240" w:lineRule="auto"/>
        <w:jc w:val="right"/>
        <w:rPr>
          <w:sz w:val="24"/>
          <w:szCs w:val="24"/>
        </w:rPr>
      </w:pPr>
      <w:r w:rsidRPr="008E46CB">
        <w:rPr>
          <w:sz w:val="24"/>
          <w:szCs w:val="24"/>
        </w:rPr>
        <w:t xml:space="preserve">Αθήνα, </w:t>
      </w:r>
      <w:r w:rsidR="008A637A">
        <w:rPr>
          <w:sz w:val="24"/>
          <w:szCs w:val="24"/>
        </w:rPr>
        <w:t>08</w:t>
      </w:r>
      <w:r w:rsidR="008E46CB" w:rsidRPr="008E46CB">
        <w:rPr>
          <w:sz w:val="24"/>
          <w:szCs w:val="24"/>
        </w:rPr>
        <w:t>.</w:t>
      </w:r>
      <w:r w:rsidR="008A637A">
        <w:rPr>
          <w:sz w:val="24"/>
          <w:szCs w:val="24"/>
        </w:rPr>
        <w:t>04</w:t>
      </w:r>
      <w:r w:rsidR="008E46CB" w:rsidRPr="008E46CB">
        <w:rPr>
          <w:sz w:val="24"/>
          <w:szCs w:val="24"/>
        </w:rPr>
        <w:t>.201</w:t>
      </w:r>
      <w:r w:rsidR="008A637A">
        <w:rPr>
          <w:sz w:val="24"/>
          <w:szCs w:val="24"/>
        </w:rPr>
        <w:t>9</w:t>
      </w:r>
    </w:p>
    <w:p w14:paraId="2823CDC8" w14:textId="77777777" w:rsidR="00A258F3" w:rsidRDefault="00A258F3" w:rsidP="008E46CB">
      <w:pPr>
        <w:spacing w:after="0" w:line="240" w:lineRule="auto"/>
        <w:jc w:val="both"/>
        <w:rPr>
          <w:b/>
          <w:sz w:val="24"/>
          <w:szCs w:val="24"/>
        </w:rPr>
      </w:pPr>
    </w:p>
    <w:p w14:paraId="2F5F5283" w14:textId="63009367"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1DE1A21B" w14:textId="74149CF4" w:rsidR="008E46CB" w:rsidRDefault="008E46CB"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5309B9">
        <w:rPr>
          <w:b/>
          <w:color w:val="063C64" w:themeColor="background2" w:themeShade="40"/>
          <w:sz w:val="32"/>
          <w:szCs w:val="32"/>
          <w:u w:val="single"/>
        </w:rPr>
        <w:t>ΠΡΟΚΗΡΥΞΗ</w:t>
      </w:r>
    </w:p>
    <w:p w14:paraId="72CEB4D8" w14:textId="7EFCB2A2" w:rsidR="00190014" w:rsidRDefault="00190014" w:rsidP="00190014">
      <w:pPr>
        <w:spacing w:after="0" w:line="240" w:lineRule="auto"/>
        <w:jc w:val="center"/>
        <w:rPr>
          <w:sz w:val="24"/>
          <w:szCs w:val="24"/>
        </w:rPr>
      </w:pPr>
    </w:p>
    <w:p w14:paraId="0143DA5A" w14:textId="7DFF1E71"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4853B9D6">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47174671" w:rsidR="00DD1A8D" w:rsidRPr="00EC73D1" w:rsidRDefault="00DD1A8D" w:rsidP="00CA419A">
                            <w:pPr>
                              <w:spacing w:after="0" w:line="240" w:lineRule="auto"/>
                              <w:jc w:val="center"/>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sidR="00A22051"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168849" w14:textId="7B176718" w:rsidR="00CA419A" w:rsidRPr="00EC73D1" w:rsidRDefault="00DE7BB0" w:rsidP="002B0C8D">
                            <w:pPr>
                              <w:spacing w:after="0" w:line="240" w:lineRule="auto"/>
                              <w:jc w:val="center"/>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ΑΝΔΡΩΝ – ΓΥΝΑΙΚΩΝ </w:t>
                            </w:r>
                            <w:r w:rsidR="00CA419A"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2B0C8D"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 &amp;</w:t>
                            </w:r>
                          </w:p>
                          <w:p w14:paraId="4BDAF89B" w14:textId="7DAAECAE" w:rsidR="002B0C8D" w:rsidRPr="00EC73D1" w:rsidRDefault="002B0C8D" w:rsidP="002B0C8D">
                            <w:pPr>
                              <w:spacing w:after="0" w:line="240" w:lineRule="auto"/>
                              <w:jc w:val="center"/>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2146CD18" w14:textId="6FFC491F" w:rsidR="002B0C8D" w:rsidRPr="00DD1A8D" w:rsidRDefault="002B0C8D" w:rsidP="002B0C8D">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 έτους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" filled="f" stroked="f">
                <v:shadow on="t" color="black" offset="0,1pt"/>
                <v:textbox style="mso-fit-shape-to-text:t">
                  <w:txbxContent>
                    <w:p w14:paraId="0658A390" w14:textId="47174671" w:rsidR="00DD1A8D" w:rsidRPr="00EC73D1" w:rsidRDefault="00DD1A8D" w:rsidP="00CA419A">
                      <w:pPr>
                        <w:spacing w:after="0" w:line="240" w:lineRule="auto"/>
                        <w:jc w:val="center"/>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sidR="00A22051"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168849" w14:textId="7B176718" w:rsidR="00CA419A" w:rsidRPr="00EC73D1" w:rsidRDefault="00DE7BB0" w:rsidP="002B0C8D">
                      <w:pPr>
                        <w:spacing w:after="0" w:line="240" w:lineRule="auto"/>
                        <w:jc w:val="center"/>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ΑΝΔΡΩΝ – ΓΥΝΑΙΚΩΝ </w:t>
                      </w:r>
                      <w:r w:rsidR="00CA419A"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2B0C8D"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 &amp;</w:t>
                      </w:r>
                    </w:p>
                    <w:p w14:paraId="4BDAF89B" w14:textId="7DAAECAE" w:rsidR="002B0C8D" w:rsidRPr="00EC73D1" w:rsidRDefault="002B0C8D" w:rsidP="002B0C8D">
                      <w:pPr>
                        <w:spacing w:after="0" w:line="240" w:lineRule="auto"/>
                        <w:jc w:val="center"/>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2146CD18" w14:textId="6FFC491F" w:rsidR="002B0C8D" w:rsidRPr="00DD1A8D" w:rsidRDefault="002B0C8D" w:rsidP="002B0C8D">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73D1">
                        <w:rPr>
                          <w:b/>
                          <w:color w:val="C2260C"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 έτους 2019</w:t>
                      </w:r>
                    </w:p>
                  </w:txbxContent>
                </v:textbox>
                <w10:wrap type="square"/>
              </v:shape>
            </w:pict>
          </mc:Fallback>
        </mc:AlternateContent>
      </w:r>
      <w:r w:rsidR="00190014">
        <w:rPr>
          <w:sz w:val="24"/>
          <w:szCs w:val="24"/>
        </w:rPr>
        <w:tab/>
        <w:t>Η Ελληνική Ομοσπονδία Ταεκβοντό προκηρύσσει το :</w:t>
      </w:r>
    </w:p>
    <w:p w14:paraId="481E7A0D" w14:textId="77777777" w:rsidR="00EC73D1" w:rsidRDefault="00EC73D1" w:rsidP="00DE7BB0">
      <w:pPr>
        <w:ind w:left="2880" w:hanging="2880"/>
        <w:jc w:val="both"/>
        <w:rPr>
          <w:rFonts w:asciiTheme="majorHAnsi" w:hAnsiTheme="majorHAnsi"/>
          <w:b/>
          <w:color w:val="34AB8A" w:themeColor="accent4" w:themeShade="BF"/>
          <w:sz w:val="20"/>
          <w:szCs w:val="20"/>
          <w:u w:val="single"/>
        </w:rPr>
      </w:pPr>
    </w:p>
    <w:p w14:paraId="79A0E76A" w14:textId="2A8B96A1" w:rsidR="009343E6" w:rsidRPr="00EC73D1" w:rsidRDefault="009343E6" w:rsidP="00DE7BB0">
      <w:pPr>
        <w:ind w:left="2880" w:hanging="2880"/>
        <w:jc w:val="both"/>
        <w:rPr>
          <w:sz w:val="24"/>
          <w:szCs w:val="24"/>
        </w:rPr>
      </w:pPr>
      <w:r w:rsidRPr="0032341A">
        <w:rPr>
          <w:rFonts w:asciiTheme="majorHAnsi" w:hAnsiTheme="majorHAnsi"/>
          <w:b/>
          <w:color w:val="34AB8A" w:themeColor="accent4" w:themeShade="BF"/>
          <w:sz w:val="20"/>
          <w:szCs w:val="20"/>
          <w:u w:val="single"/>
        </w:rPr>
        <w:t>Τ</w:t>
      </w:r>
      <w:r w:rsidR="00573E2B" w:rsidRPr="0032341A">
        <w:rPr>
          <w:rFonts w:asciiTheme="majorHAnsi" w:hAnsiTheme="majorHAnsi"/>
          <w:b/>
          <w:color w:val="34AB8A" w:themeColor="accent4" w:themeShade="BF"/>
          <w:sz w:val="20"/>
          <w:szCs w:val="20"/>
          <w:u w:val="single"/>
        </w:rPr>
        <w:t>ΟΠΟΣ ΔΙΕΞΑΓΩΓΗΣ</w:t>
      </w:r>
      <w:r w:rsidRPr="00843A6D">
        <w:rPr>
          <w:color w:val="34AB8A" w:themeColor="accent4" w:themeShade="BF"/>
        </w:rPr>
        <w:t xml:space="preserve">  </w:t>
      </w:r>
      <w:r>
        <w:tab/>
      </w:r>
      <w:r w:rsidR="00B72E38" w:rsidRPr="00EC73D1">
        <w:rPr>
          <w:rFonts w:asciiTheme="majorHAnsi" w:eastAsia="Batang" w:hAnsiTheme="majorHAnsi"/>
          <w:sz w:val="24"/>
          <w:szCs w:val="24"/>
        </w:rPr>
        <w:t>ΘΕΣΣΑΛΟΝΙΚΗ</w:t>
      </w:r>
      <w:r w:rsidRPr="00EC73D1">
        <w:rPr>
          <w:rFonts w:asciiTheme="majorHAnsi" w:eastAsia="Batang" w:hAnsiTheme="majorHAnsi"/>
          <w:sz w:val="24"/>
          <w:szCs w:val="24"/>
        </w:rPr>
        <w:t xml:space="preserve"> </w:t>
      </w:r>
      <w:r w:rsidR="00B72E38" w:rsidRPr="00EC73D1">
        <w:rPr>
          <w:rFonts w:asciiTheme="majorHAnsi" w:eastAsia="Batang" w:hAnsiTheme="majorHAnsi"/>
          <w:sz w:val="24"/>
          <w:szCs w:val="24"/>
        </w:rPr>
        <w:t>–</w:t>
      </w:r>
      <w:r w:rsidRPr="00EC73D1">
        <w:rPr>
          <w:rFonts w:asciiTheme="majorHAnsi" w:eastAsia="Batang" w:hAnsiTheme="majorHAnsi"/>
          <w:sz w:val="24"/>
          <w:szCs w:val="24"/>
        </w:rPr>
        <w:t xml:space="preserve"> </w:t>
      </w:r>
      <w:r w:rsidR="00B72E38" w:rsidRPr="00EC73D1">
        <w:rPr>
          <w:rFonts w:eastAsia="Batang"/>
          <w:b/>
          <w:color w:val="000000"/>
          <w:sz w:val="24"/>
          <w:szCs w:val="24"/>
        </w:rPr>
        <w:t>Αθλητικό Κέντρο Ωραιοκάστρου «Κονταξοπούλειο</w:t>
      </w:r>
      <w:bookmarkStart w:id="0" w:name="_GoBack"/>
      <w:bookmarkEnd w:id="0"/>
      <w:r w:rsidR="00B72E38" w:rsidRPr="00EC73D1">
        <w:rPr>
          <w:rFonts w:eastAsia="Batang"/>
          <w:b/>
          <w:color w:val="000000"/>
          <w:sz w:val="24"/>
          <w:szCs w:val="24"/>
        </w:rPr>
        <w:t>»</w:t>
      </w:r>
      <w:r w:rsidR="00DE7BB0" w:rsidRPr="00EC73D1">
        <w:rPr>
          <w:rFonts w:eastAsia="Batang"/>
          <w:color w:val="000000"/>
          <w:sz w:val="24"/>
          <w:szCs w:val="24"/>
        </w:rPr>
        <w:t xml:space="preserve">, επί της οδού </w:t>
      </w:r>
      <w:r w:rsidR="00B72E38" w:rsidRPr="00EC73D1">
        <w:rPr>
          <w:rFonts w:eastAsia="Batang"/>
          <w:color w:val="000000"/>
          <w:sz w:val="24"/>
          <w:szCs w:val="24"/>
        </w:rPr>
        <w:t>Θεσσαλονίκης &amp; Βύρωνα Α.,</w:t>
      </w:r>
      <w:r w:rsidR="00DE7BB0" w:rsidRPr="00EC73D1">
        <w:rPr>
          <w:rFonts w:eastAsia="Batang"/>
          <w:color w:val="000000"/>
          <w:sz w:val="24"/>
          <w:szCs w:val="24"/>
        </w:rPr>
        <w:t xml:space="preserve"> στην περιοχή </w:t>
      </w:r>
      <w:r w:rsidR="00B72E38" w:rsidRPr="00EC73D1">
        <w:rPr>
          <w:rFonts w:eastAsia="Batang"/>
          <w:color w:val="000000"/>
          <w:sz w:val="24"/>
          <w:szCs w:val="24"/>
        </w:rPr>
        <w:t>Ωραιόκαστρο</w:t>
      </w:r>
      <w:r w:rsidR="00DE7BB0" w:rsidRPr="00EC73D1">
        <w:rPr>
          <w:rFonts w:eastAsia="Batang"/>
          <w:color w:val="000000"/>
          <w:sz w:val="24"/>
          <w:szCs w:val="24"/>
        </w:rPr>
        <w:t xml:space="preserve">, </w:t>
      </w:r>
      <w:r w:rsidR="00B72E38" w:rsidRPr="00EC73D1">
        <w:rPr>
          <w:rFonts w:eastAsia="Batang"/>
          <w:color w:val="000000"/>
          <w:sz w:val="24"/>
          <w:szCs w:val="24"/>
        </w:rPr>
        <w:t>Θεσσαλονίκης</w:t>
      </w:r>
      <w:r w:rsidR="00DE7BB0" w:rsidRPr="00EC73D1">
        <w:rPr>
          <w:rFonts w:eastAsia="Batang"/>
          <w:color w:val="000000"/>
          <w:sz w:val="24"/>
          <w:szCs w:val="24"/>
        </w:rPr>
        <w:t xml:space="preserve"> (Τηλ: 2</w:t>
      </w:r>
      <w:r w:rsidR="00B72E38" w:rsidRPr="00EC73D1">
        <w:rPr>
          <w:rFonts w:eastAsia="Batang"/>
          <w:color w:val="000000"/>
          <w:sz w:val="24"/>
          <w:szCs w:val="24"/>
        </w:rPr>
        <w:t>310694348</w:t>
      </w:r>
      <w:r w:rsidR="00DE7BB0" w:rsidRPr="00EC73D1">
        <w:rPr>
          <w:rFonts w:eastAsia="Batang"/>
          <w:color w:val="000000"/>
          <w:sz w:val="24"/>
          <w:szCs w:val="24"/>
        </w:rPr>
        <w:t>).</w:t>
      </w:r>
    </w:p>
    <w:p w14:paraId="69FDEF3B" w14:textId="2A058415" w:rsidR="009343E6" w:rsidRDefault="009343E6" w:rsidP="009343E6">
      <w:pPr>
        <w:spacing w:after="0" w:line="240" w:lineRule="auto"/>
        <w:ind w:left="2880" w:hanging="2880"/>
        <w:jc w:val="both"/>
        <w:rPr>
          <w:sz w:val="24"/>
          <w:szCs w:val="24"/>
        </w:rPr>
      </w:pPr>
      <w:r w:rsidRPr="0032341A">
        <w:rPr>
          <w:b/>
          <w:color w:val="34AB8A" w:themeColor="accent4" w:themeShade="BF"/>
          <w:sz w:val="20"/>
          <w:szCs w:val="20"/>
          <w:u w:val="single"/>
        </w:rPr>
        <w:t>Η</w:t>
      </w:r>
      <w:r w:rsidR="00843A6D" w:rsidRPr="0032341A">
        <w:rPr>
          <w:b/>
          <w:color w:val="34AB8A" w:themeColor="accent4" w:themeShade="BF"/>
          <w:sz w:val="20"/>
          <w:szCs w:val="20"/>
          <w:u w:val="single"/>
        </w:rPr>
        <w:t>ΜΕΡΟΜΗΝΙΑ ΑΓΩΝΩΝ</w:t>
      </w:r>
      <w:r>
        <w:rPr>
          <w:sz w:val="24"/>
          <w:szCs w:val="24"/>
        </w:rPr>
        <w:tab/>
      </w:r>
      <w:r w:rsidR="002B0C8D">
        <w:rPr>
          <w:sz w:val="24"/>
          <w:szCs w:val="24"/>
        </w:rPr>
        <w:t xml:space="preserve">Παρασκευή </w:t>
      </w:r>
      <w:r w:rsidR="002B0C8D" w:rsidRPr="008A637A">
        <w:rPr>
          <w:b/>
          <w:sz w:val="24"/>
          <w:szCs w:val="24"/>
        </w:rPr>
        <w:t>3</w:t>
      </w:r>
      <w:r w:rsidR="002B0C8D">
        <w:rPr>
          <w:sz w:val="24"/>
          <w:szCs w:val="24"/>
        </w:rPr>
        <w:t xml:space="preserve">, </w:t>
      </w:r>
      <w:r w:rsidR="00A22051">
        <w:rPr>
          <w:sz w:val="24"/>
          <w:szCs w:val="24"/>
        </w:rPr>
        <w:t>Σάββατο</w:t>
      </w:r>
      <w:r>
        <w:rPr>
          <w:sz w:val="24"/>
          <w:szCs w:val="24"/>
        </w:rPr>
        <w:t xml:space="preserve"> </w:t>
      </w:r>
      <w:r w:rsidR="002B0C8D">
        <w:rPr>
          <w:b/>
          <w:sz w:val="24"/>
          <w:szCs w:val="24"/>
        </w:rPr>
        <w:t>4</w:t>
      </w:r>
      <w:r>
        <w:rPr>
          <w:sz w:val="24"/>
          <w:szCs w:val="24"/>
        </w:rPr>
        <w:t xml:space="preserve"> και </w:t>
      </w:r>
      <w:r w:rsidR="00A22051">
        <w:rPr>
          <w:sz w:val="24"/>
          <w:szCs w:val="24"/>
        </w:rPr>
        <w:t>Κυριακή</w:t>
      </w:r>
      <w:r>
        <w:rPr>
          <w:sz w:val="24"/>
          <w:szCs w:val="24"/>
        </w:rPr>
        <w:t xml:space="preserve"> </w:t>
      </w:r>
      <w:r w:rsidR="002B0C8D">
        <w:rPr>
          <w:b/>
          <w:sz w:val="24"/>
          <w:szCs w:val="24"/>
        </w:rPr>
        <w:t>5</w:t>
      </w:r>
      <w:r w:rsidRPr="009343E6">
        <w:rPr>
          <w:b/>
          <w:sz w:val="24"/>
          <w:szCs w:val="24"/>
        </w:rPr>
        <w:t xml:space="preserve"> </w:t>
      </w:r>
      <w:r w:rsidR="00DE472A">
        <w:rPr>
          <w:b/>
          <w:sz w:val="24"/>
          <w:szCs w:val="24"/>
        </w:rPr>
        <w:t>Μαΐ</w:t>
      </w:r>
      <w:r w:rsidR="00DE472A" w:rsidRPr="009343E6">
        <w:rPr>
          <w:b/>
          <w:sz w:val="24"/>
          <w:szCs w:val="24"/>
        </w:rPr>
        <w:t>ου</w:t>
      </w:r>
      <w:r w:rsidRPr="009343E6">
        <w:rPr>
          <w:b/>
          <w:sz w:val="24"/>
          <w:szCs w:val="24"/>
        </w:rPr>
        <w:t xml:space="preserve"> 201</w:t>
      </w:r>
      <w:r w:rsidR="002B0C8D">
        <w:rPr>
          <w:b/>
          <w:sz w:val="24"/>
          <w:szCs w:val="24"/>
        </w:rPr>
        <w:t>9</w:t>
      </w:r>
      <w:r>
        <w:rPr>
          <w:sz w:val="24"/>
          <w:szCs w:val="24"/>
        </w:rPr>
        <w:t xml:space="preserve">. Ώρα έναρξης καθημερινά </w:t>
      </w:r>
      <w:r w:rsidR="0017754E" w:rsidRPr="00CF23E2">
        <w:rPr>
          <w:b/>
          <w:sz w:val="24"/>
          <w:szCs w:val="24"/>
        </w:rPr>
        <w:t>09</w:t>
      </w:r>
      <w:r w:rsidRPr="00CF23E2">
        <w:rPr>
          <w:b/>
          <w:sz w:val="24"/>
          <w:szCs w:val="24"/>
        </w:rPr>
        <w:t>:</w:t>
      </w:r>
      <w:r w:rsidR="00CF23E2">
        <w:rPr>
          <w:b/>
          <w:sz w:val="24"/>
          <w:szCs w:val="24"/>
        </w:rPr>
        <w:t>0</w:t>
      </w:r>
      <w:r w:rsidRPr="00CF23E2">
        <w:rPr>
          <w:b/>
          <w:sz w:val="24"/>
          <w:szCs w:val="24"/>
        </w:rPr>
        <w:t>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79E7AEA3" w:rsidR="0096551C" w:rsidRDefault="0096551C" w:rsidP="009343E6">
      <w:pPr>
        <w:spacing w:after="0" w:line="240" w:lineRule="auto"/>
        <w:ind w:left="2880" w:hanging="2880"/>
        <w:jc w:val="both"/>
        <w:rPr>
          <w:sz w:val="24"/>
          <w:szCs w:val="24"/>
          <w:u w:val="single"/>
        </w:rPr>
      </w:pPr>
      <w:r w:rsidRPr="0032341A">
        <w:rPr>
          <w:b/>
          <w:color w:val="34AB8A" w:themeColor="accent4" w:themeShade="BF"/>
          <w:sz w:val="20"/>
          <w:szCs w:val="20"/>
          <w:u w:val="single"/>
        </w:rPr>
        <w:t>Δ</w:t>
      </w:r>
      <w:r w:rsidR="00843A6D" w:rsidRPr="0032341A">
        <w:rPr>
          <w:b/>
          <w:color w:val="34AB8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107BB4">
      <w:pPr>
        <w:spacing w:after="0" w:line="240" w:lineRule="auto"/>
        <w:jc w:val="both"/>
        <w:rPr>
          <w:sz w:val="24"/>
          <w:szCs w:val="24"/>
        </w:rPr>
      </w:pPr>
    </w:p>
    <w:p w14:paraId="18F174A4" w14:textId="0885404A" w:rsidR="00DE472A" w:rsidRPr="00EC73D1" w:rsidRDefault="0096551C" w:rsidP="00EC73D1">
      <w:pPr>
        <w:spacing w:after="0" w:line="240" w:lineRule="auto"/>
        <w:ind w:left="2880" w:hanging="2880"/>
        <w:jc w:val="both"/>
        <w:rPr>
          <w:sz w:val="24"/>
          <w:szCs w:val="24"/>
        </w:rPr>
      </w:pPr>
      <w:r>
        <w:rPr>
          <w:noProof/>
          <w:sz w:val="24"/>
          <w:szCs w:val="24"/>
        </w:rPr>
        <w:drawing>
          <wp:inline distT="0" distB="0" distL="0" distR="0" wp14:anchorId="3D8FB86C" wp14:editId="5CE646CF">
            <wp:extent cx="5486400" cy="682831"/>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6F9C748" w14:textId="77777777" w:rsidR="00DE472A" w:rsidRDefault="00DE472A" w:rsidP="00EC73D1">
      <w:pPr>
        <w:spacing w:after="0" w:line="240" w:lineRule="auto"/>
        <w:jc w:val="both"/>
        <w:rPr>
          <w:b/>
          <w:color w:val="34AB8A" w:themeColor="accent4" w:themeShade="BF"/>
          <w:sz w:val="20"/>
          <w:szCs w:val="20"/>
          <w:u w:val="single"/>
        </w:rPr>
      </w:pPr>
    </w:p>
    <w:p w14:paraId="5E5267B2" w14:textId="143E48CA" w:rsidR="00DE472A" w:rsidRDefault="00DE472A" w:rsidP="00DE472A">
      <w:pPr>
        <w:spacing w:after="0" w:line="240" w:lineRule="auto"/>
        <w:ind w:left="2880" w:hanging="2880"/>
        <w:jc w:val="both"/>
        <w:rPr>
          <w:b/>
          <w:color w:val="34AB8A" w:themeColor="accent4" w:themeShade="BF"/>
          <w:sz w:val="20"/>
          <w:szCs w:val="20"/>
          <w:u w:val="single"/>
        </w:rPr>
      </w:pPr>
      <w:r>
        <w:rPr>
          <w:noProof/>
          <w:sz w:val="24"/>
          <w:szCs w:val="24"/>
        </w:rPr>
        <w:drawing>
          <wp:inline distT="0" distB="0" distL="0" distR="0" wp14:anchorId="27E23993" wp14:editId="3C370793">
            <wp:extent cx="5486400" cy="748030"/>
            <wp:effectExtent l="38100" t="0" r="38100"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7930BB5" w14:textId="77777777" w:rsidR="00DE472A" w:rsidRDefault="00DE472A" w:rsidP="00100428">
      <w:pPr>
        <w:spacing w:after="0" w:line="240" w:lineRule="auto"/>
        <w:ind w:left="2880" w:hanging="2880"/>
        <w:jc w:val="both"/>
        <w:rPr>
          <w:b/>
          <w:color w:val="34AB8A" w:themeColor="accent4" w:themeShade="BF"/>
          <w:sz w:val="20"/>
          <w:szCs w:val="20"/>
          <w:u w:val="single"/>
        </w:rPr>
      </w:pPr>
    </w:p>
    <w:p w14:paraId="5274C9B8" w14:textId="73ED3AFA" w:rsidR="00CA419A" w:rsidRPr="004A7696" w:rsidRDefault="00843A6D" w:rsidP="00100428">
      <w:pPr>
        <w:spacing w:after="0" w:line="240" w:lineRule="auto"/>
        <w:ind w:left="2880" w:hanging="2880"/>
        <w:jc w:val="both"/>
        <w:rPr>
          <w:b/>
          <w:sz w:val="24"/>
          <w:szCs w:val="24"/>
        </w:rPr>
      </w:pPr>
      <w:r w:rsidRPr="0032341A">
        <w:rPr>
          <w:b/>
          <w:color w:val="34AB8A" w:themeColor="accent4" w:themeShade="BF"/>
          <w:sz w:val="20"/>
          <w:szCs w:val="20"/>
          <w:u w:val="single"/>
        </w:rPr>
        <w:lastRenderedPageBreak/>
        <w:t>Ε</w:t>
      </w:r>
      <w:r w:rsidR="004A7696" w:rsidRPr="0032341A">
        <w:rPr>
          <w:b/>
          <w:color w:val="34AB8A"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w:t>
      </w:r>
      <w:r w:rsidR="00DE472A">
        <w:rPr>
          <w:b/>
          <w:sz w:val="24"/>
          <w:szCs w:val="24"/>
        </w:rPr>
        <w:t>9</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0DC5033D" w14:textId="400F10D8" w:rsidR="00100428" w:rsidRPr="00A14BE2" w:rsidRDefault="00100428" w:rsidP="00100428">
      <w:pPr>
        <w:spacing w:after="0" w:line="240" w:lineRule="auto"/>
        <w:ind w:left="2880" w:hanging="2880"/>
        <w:jc w:val="both"/>
        <w:rPr>
          <w:b/>
          <w:color w:val="FF0000"/>
          <w:sz w:val="24"/>
          <w:szCs w:val="24"/>
        </w:rPr>
      </w:pPr>
      <w:r>
        <w:rPr>
          <w:sz w:val="24"/>
          <w:szCs w:val="24"/>
        </w:rPr>
        <w:tab/>
      </w:r>
      <w:r w:rsidRPr="004A7696">
        <w:rPr>
          <w:b/>
          <w:sz w:val="24"/>
          <w:szCs w:val="24"/>
        </w:rPr>
        <w:t>2.</w:t>
      </w:r>
      <w:r>
        <w:rPr>
          <w:sz w:val="24"/>
          <w:szCs w:val="24"/>
        </w:rPr>
        <w:t xml:space="preserve"> Η ΕΛ.Ο.Τ. θα δέχεται αιτήσεις για </w:t>
      </w:r>
      <w:r w:rsidRPr="004A7696">
        <w:rPr>
          <w:b/>
          <w:sz w:val="24"/>
          <w:szCs w:val="24"/>
        </w:rPr>
        <w:t>έκδοση βιβλιαρίων</w:t>
      </w:r>
      <w:r>
        <w:rPr>
          <w:sz w:val="24"/>
          <w:szCs w:val="24"/>
        </w:rPr>
        <w:t xml:space="preserve"> αθλητικής ιδιότητας </w:t>
      </w:r>
      <w:r w:rsidRPr="00A14BE2">
        <w:rPr>
          <w:b/>
          <w:color w:val="FF0000"/>
          <w:sz w:val="24"/>
          <w:szCs w:val="24"/>
        </w:rPr>
        <w:t xml:space="preserve">μέχρι και την </w:t>
      </w:r>
      <w:r w:rsidR="00A14BE2" w:rsidRPr="00A14BE2">
        <w:rPr>
          <w:b/>
          <w:color w:val="FF0000"/>
          <w:sz w:val="24"/>
          <w:szCs w:val="24"/>
        </w:rPr>
        <w:t>Μεγάλη Πέμπτη 25</w:t>
      </w:r>
      <w:r w:rsidRPr="00A14BE2">
        <w:rPr>
          <w:b/>
          <w:color w:val="FF0000"/>
          <w:sz w:val="24"/>
          <w:szCs w:val="24"/>
        </w:rPr>
        <w:t xml:space="preserve"> </w:t>
      </w:r>
      <w:r w:rsidR="00DE472A" w:rsidRPr="00A14BE2">
        <w:rPr>
          <w:b/>
          <w:color w:val="FF0000"/>
          <w:sz w:val="24"/>
          <w:szCs w:val="24"/>
        </w:rPr>
        <w:t>Απριλ</w:t>
      </w:r>
      <w:r w:rsidRPr="00A14BE2">
        <w:rPr>
          <w:b/>
          <w:color w:val="FF0000"/>
          <w:sz w:val="24"/>
          <w:szCs w:val="24"/>
        </w:rPr>
        <w:t>ίου 201</w:t>
      </w:r>
      <w:r w:rsidR="00DE472A" w:rsidRPr="00A14BE2">
        <w:rPr>
          <w:b/>
          <w:color w:val="FF0000"/>
          <w:sz w:val="24"/>
          <w:szCs w:val="24"/>
        </w:rPr>
        <w:t>9</w:t>
      </w:r>
      <w:r w:rsidRPr="00A14BE2">
        <w:rPr>
          <w:b/>
          <w:color w:val="FF0000"/>
          <w:sz w:val="24"/>
          <w:szCs w:val="24"/>
        </w:rPr>
        <w:t>.</w:t>
      </w:r>
    </w:p>
    <w:p w14:paraId="51A38E34" w14:textId="35101A3F" w:rsidR="00100428" w:rsidRDefault="00100428" w:rsidP="00100428">
      <w:pPr>
        <w:spacing w:after="0" w:line="240" w:lineRule="auto"/>
        <w:ind w:left="2880" w:hanging="2880"/>
        <w:jc w:val="both"/>
        <w:rPr>
          <w:sz w:val="24"/>
          <w:szCs w:val="24"/>
        </w:rPr>
      </w:pPr>
      <w:r>
        <w:rPr>
          <w:sz w:val="24"/>
          <w:szCs w:val="24"/>
        </w:rPr>
        <w:tab/>
      </w:r>
      <w:r w:rsidRPr="004A7696">
        <w:rPr>
          <w:b/>
          <w:sz w:val="24"/>
          <w:szCs w:val="24"/>
        </w:rPr>
        <w:t>3.</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2F25BC8D" w14:textId="3F991BBA" w:rsidR="004A7696" w:rsidRDefault="00100428" w:rsidP="00A22051">
      <w:pPr>
        <w:spacing w:after="0" w:line="240" w:lineRule="auto"/>
        <w:ind w:left="2880" w:hanging="2880"/>
        <w:jc w:val="both"/>
        <w:rPr>
          <w:sz w:val="24"/>
          <w:szCs w:val="24"/>
        </w:rPr>
      </w:pPr>
      <w:r>
        <w:rPr>
          <w:sz w:val="24"/>
          <w:szCs w:val="24"/>
        </w:rPr>
        <w:tab/>
      </w:r>
      <w:r w:rsidRPr="004A7696">
        <w:rPr>
          <w:b/>
          <w:sz w:val="24"/>
          <w:szCs w:val="24"/>
        </w:rPr>
        <w:t>4.</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24DE569F" w14:textId="34968662" w:rsidR="004A7696" w:rsidRDefault="004A7696" w:rsidP="00100428">
      <w:pPr>
        <w:spacing w:after="0" w:line="240" w:lineRule="auto"/>
        <w:ind w:left="2880" w:hanging="2880"/>
        <w:jc w:val="both"/>
        <w:rPr>
          <w:b/>
          <w:sz w:val="24"/>
          <w:szCs w:val="24"/>
        </w:rPr>
      </w:pPr>
      <w:r>
        <w:rPr>
          <w:b/>
          <w:sz w:val="24"/>
          <w:szCs w:val="24"/>
        </w:rPr>
        <w:tab/>
      </w:r>
      <w:r w:rsidR="00A22051">
        <w:rPr>
          <w:b/>
          <w:sz w:val="24"/>
          <w:szCs w:val="24"/>
        </w:rPr>
        <w:t>5</w:t>
      </w:r>
      <w:r>
        <w:rPr>
          <w:b/>
          <w:sz w:val="24"/>
          <w:szCs w:val="24"/>
        </w:rPr>
        <w:t xml:space="preserve">. </w:t>
      </w:r>
      <w:r w:rsidRPr="004A7696">
        <w:rPr>
          <w:b/>
          <w:sz w:val="24"/>
          <w:szCs w:val="24"/>
        </w:rPr>
        <w:t xml:space="preserve">Όλοι οι αθλητές – αθλήτριες, προπονητές, αρχηγοί ομάδων καθώς και όποιος δηλωθεί στο </w:t>
      </w:r>
      <w:r w:rsidRPr="004A7696">
        <w:rPr>
          <w:b/>
          <w:sz w:val="24"/>
          <w:szCs w:val="24"/>
          <w:lang w:val="en-US"/>
        </w:rPr>
        <w:t>TPSS</w:t>
      </w:r>
      <w:r w:rsidRPr="004A7696">
        <w:rPr>
          <w:b/>
          <w:sz w:val="24"/>
          <w:szCs w:val="24"/>
        </w:rPr>
        <w:t xml:space="preserve">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30B463E7" w:rsidR="00B028DE" w:rsidRDefault="00B028DE" w:rsidP="00E277A3">
      <w:pPr>
        <w:pStyle w:val="2"/>
        <w:outlineLvl w:val="0"/>
        <w:rPr>
          <w:rFonts w:asciiTheme="minorHAnsi" w:eastAsiaTheme="minorHAnsi" w:hAnsiTheme="minorHAnsi" w:cstheme="minorBidi"/>
          <w:lang w:eastAsia="en-US"/>
        </w:rPr>
      </w:pPr>
    </w:p>
    <w:p w14:paraId="4B610177" w14:textId="45146D4B" w:rsidR="00B028DE" w:rsidRDefault="00B028DE" w:rsidP="00B028DE">
      <w:pPr>
        <w:spacing w:after="0" w:line="240" w:lineRule="auto"/>
        <w:ind w:left="2880" w:hanging="2880"/>
        <w:jc w:val="both"/>
        <w:rPr>
          <w:sz w:val="24"/>
          <w:szCs w:val="24"/>
        </w:rPr>
      </w:pPr>
      <w:r>
        <w:rPr>
          <w:b/>
          <w:color w:val="34AB8A" w:themeColor="accent4" w:themeShade="BF"/>
          <w:sz w:val="20"/>
          <w:szCs w:val="20"/>
          <w:u w:val="single"/>
        </w:rPr>
        <w:t xml:space="preserve">ΔΗΛΩΣΕΙΣ </w:t>
      </w:r>
      <w:r w:rsidRPr="0032341A">
        <w:rPr>
          <w:b/>
          <w:color w:val="34AB8A" w:themeColor="accent4" w:themeShade="BF"/>
          <w:sz w:val="20"/>
          <w:szCs w:val="20"/>
          <w:u w:val="single"/>
        </w:rPr>
        <w:t xml:space="preserve"> ΣΥΜΜΕΤΟΧΗΣ</w:t>
      </w:r>
      <w:r>
        <w:rPr>
          <w:b/>
          <w:color w:val="34AB8A"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A22051" w:rsidRDefault="00E277A3" w:rsidP="00E277A3">
      <w:pPr>
        <w:spacing w:after="0" w:line="240" w:lineRule="auto"/>
        <w:ind w:left="2880"/>
        <w:jc w:val="both"/>
        <w:rPr>
          <w:sz w:val="24"/>
          <w:szCs w:val="24"/>
        </w:rPr>
      </w:pPr>
      <w:r w:rsidRPr="00A22051">
        <w:rPr>
          <w:b/>
          <w:sz w:val="24"/>
          <w:szCs w:val="24"/>
        </w:rPr>
        <w:t xml:space="preserve">2. </w:t>
      </w:r>
      <w:r w:rsidRPr="00A22051">
        <w:rPr>
          <w:rFonts w:asciiTheme="majorHAnsi" w:hAnsiTheme="majorHAnsi"/>
          <w:sz w:val="24"/>
          <w:szCs w:val="24"/>
        </w:rPr>
        <w:t>Δηλώσεις συμμετοχής ή τυχόν αλλαγές, μετά την λήξη της</w:t>
      </w:r>
      <w:r w:rsidRPr="00A22051">
        <w:rPr>
          <w:sz w:val="24"/>
          <w:szCs w:val="24"/>
        </w:rPr>
        <w:t xml:space="preserve"> προθεσμίας δεν θα γίνονται δεκτές. Επίσης δεν θα γίνονται δεκτές δηλώσεις συμμετοχής με φαξ ή με </w:t>
      </w:r>
      <w:r w:rsidRPr="00A22051">
        <w:rPr>
          <w:sz w:val="24"/>
          <w:szCs w:val="24"/>
          <w:lang w:val="en-US"/>
        </w:rPr>
        <w:t>email</w:t>
      </w:r>
      <w:r w:rsidRPr="00A22051">
        <w:rPr>
          <w:sz w:val="24"/>
          <w:szCs w:val="24"/>
        </w:rPr>
        <w:t xml:space="preserve">.   </w:t>
      </w:r>
    </w:p>
    <w:p w14:paraId="6381FE6E" w14:textId="3CA55954" w:rsidR="00B028DE" w:rsidRPr="00E277A3" w:rsidRDefault="00B028DE" w:rsidP="00B028DE">
      <w:pPr>
        <w:spacing w:after="0" w:line="240" w:lineRule="auto"/>
        <w:ind w:left="2880" w:hanging="2880"/>
        <w:jc w:val="both"/>
        <w:rPr>
          <w:rFonts w:asciiTheme="majorHAnsi" w:hAnsiTheme="majorHAnsi"/>
          <w:sz w:val="24"/>
          <w:szCs w:val="24"/>
        </w:rPr>
      </w:pPr>
      <w:r>
        <w:rPr>
          <w:b/>
          <w:color w:val="34AB8A" w:themeColor="accent4" w:themeShade="BF"/>
          <w:sz w:val="20"/>
          <w:szCs w:val="20"/>
        </w:rPr>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19"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proofErr w:type="spellStart"/>
        <w:r w:rsidRPr="00E277A3">
          <w:rPr>
            <w:rStyle w:val="-"/>
            <w:rFonts w:asciiTheme="majorHAnsi" w:hAnsiTheme="majorHAnsi"/>
            <w:b/>
            <w:sz w:val="32"/>
            <w:szCs w:val="32"/>
            <w:lang w:val="en-US"/>
          </w:rPr>
          <w:t>tpss</w:t>
        </w:r>
        <w:proofErr w:type="spellEnd"/>
        <w:r w:rsidRPr="00E277A3">
          <w:rPr>
            <w:rStyle w:val="-"/>
            <w:rFonts w:asciiTheme="majorHAnsi" w:hAnsiTheme="majorHAnsi"/>
            <w:b/>
            <w:sz w:val="32"/>
            <w:szCs w:val="32"/>
          </w:rPr>
          <w:t>.</w:t>
        </w:r>
        <w:r w:rsidRPr="00E277A3">
          <w:rPr>
            <w:rStyle w:val="-"/>
            <w:rFonts w:asciiTheme="majorHAnsi" w:hAnsiTheme="majorHAnsi"/>
            <w:b/>
            <w:sz w:val="32"/>
            <w:szCs w:val="32"/>
            <w:lang w:val="en-US"/>
          </w:rPr>
          <w:t>eu</w:t>
        </w:r>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6C8C7E82" w:rsidR="00B028DE"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w:t>
      </w:r>
      <w:r w:rsidR="00B028DE" w:rsidRPr="00E277A3">
        <w:rPr>
          <w:rFonts w:asciiTheme="majorHAnsi" w:eastAsia="Times New Roman" w:hAnsiTheme="majorHAnsi" w:cs="Tahoma"/>
          <w:bCs/>
        </w:rPr>
        <w:lastRenderedPageBreak/>
        <w:t>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2522B0">
      <w:pPr>
        <w:pStyle w:val="2"/>
        <w:outlineLvl w:val="0"/>
        <w:rPr>
          <w:rFonts w:asciiTheme="minorHAnsi" w:eastAsia="Times New Roman" w:hAnsiTheme="minorHAnsi" w:cs="Tahoma"/>
          <w:bCs/>
        </w:rPr>
      </w:pPr>
    </w:p>
    <w:p w14:paraId="0D5A1241" w14:textId="6CBDCD19" w:rsidR="00B028DE" w:rsidRDefault="00B028DE" w:rsidP="00B028DE">
      <w:pPr>
        <w:spacing w:after="0" w:line="240" w:lineRule="auto"/>
        <w:ind w:left="2880" w:hanging="2880"/>
        <w:jc w:val="both"/>
        <w:rPr>
          <w:b/>
          <w:sz w:val="24"/>
          <w:szCs w:val="24"/>
        </w:rPr>
      </w:pPr>
      <w:r w:rsidRPr="0032341A">
        <w:rPr>
          <w:b/>
          <w:color w:val="34AB8A" w:themeColor="accent4" w:themeShade="BF"/>
          <w:sz w:val="20"/>
          <w:szCs w:val="20"/>
          <w:u w:val="single"/>
        </w:rPr>
        <w:t>ΠΑΡΑΒΟΛΟ ΣΥΜΜΕΤΟΧΗΣ</w:t>
      </w:r>
      <w:r>
        <w:rPr>
          <w:b/>
          <w:color w:val="34AB8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A22051">
        <w:rPr>
          <w:sz w:val="24"/>
          <w:szCs w:val="24"/>
        </w:rPr>
        <w:t>5</w:t>
      </w:r>
      <w:r w:rsidR="00606AD4" w:rsidRPr="00606AD4">
        <w:rPr>
          <w:sz w:val="24"/>
          <w:szCs w:val="24"/>
        </w:rPr>
        <w:t>0</w:t>
      </w:r>
      <w:r>
        <w:rPr>
          <w:sz w:val="24"/>
          <w:szCs w:val="24"/>
        </w:rPr>
        <w:t xml:space="preserve"> € (</w:t>
      </w:r>
      <w:r w:rsidR="00A22051">
        <w:rPr>
          <w:sz w:val="24"/>
          <w:szCs w:val="24"/>
        </w:rPr>
        <w:t>πενήντα</w:t>
      </w:r>
      <w:r>
        <w:rPr>
          <w:sz w:val="24"/>
          <w:szCs w:val="24"/>
        </w:rPr>
        <w:t xml:space="preserve"> ευρώ) μέχρι και την </w:t>
      </w:r>
      <w:r w:rsidR="00A14BE2" w:rsidRPr="00A14BE2">
        <w:rPr>
          <w:b/>
          <w:color w:val="FF0000"/>
          <w:sz w:val="24"/>
          <w:szCs w:val="24"/>
        </w:rPr>
        <w:t>Μεγάλη Πέμπτη 25</w:t>
      </w:r>
      <w:r w:rsidRPr="00A14BE2">
        <w:rPr>
          <w:b/>
          <w:color w:val="FF0000"/>
          <w:sz w:val="24"/>
          <w:szCs w:val="24"/>
        </w:rPr>
        <w:t xml:space="preserve"> </w:t>
      </w:r>
      <w:r w:rsidR="00DE472A" w:rsidRPr="00A14BE2">
        <w:rPr>
          <w:b/>
          <w:color w:val="FF0000"/>
          <w:sz w:val="24"/>
          <w:szCs w:val="24"/>
        </w:rPr>
        <w:t>Απριλ</w:t>
      </w:r>
      <w:r w:rsidRPr="00A14BE2">
        <w:rPr>
          <w:b/>
          <w:color w:val="FF0000"/>
          <w:sz w:val="24"/>
          <w:szCs w:val="24"/>
        </w:rPr>
        <w:t>ίου 201</w:t>
      </w:r>
      <w:r w:rsidR="00DE472A" w:rsidRPr="00A14BE2">
        <w:rPr>
          <w:b/>
          <w:color w:val="FF0000"/>
          <w:sz w:val="24"/>
          <w:szCs w:val="24"/>
        </w:rPr>
        <w:t>9</w:t>
      </w:r>
      <w:r w:rsidRPr="00A14BE2">
        <w:rPr>
          <w:color w:val="FF0000"/>
          <w:sz w:val="24"/>
          <w:szCs w:val="24"/>
        </w:rPr>
        <w:t xml:space="preserve"> </w:t>
      </w:r>
      <w:r>
        <w:rPr>
          <w:sz w:val="24"/>
          <w:szCs w:val="24"/>
        </w:rPr>
        <w:t xml:space="preserve">στον αριθμό τραπεζικού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08B0D6EB" w:rsidR="00B028DE" w:rsidRPr="004D0874" w:rsidRDefault="00B028DE" w:rsidP="00B028DE">
      <w:pPr>
        <w:spacing w:after="0" w:line="240" w:lineRule="auto"/>
        <w:ind w:left="2880" w:hanging="2880"/>
        <w:jc w:val="both"/>
        <w:rPr>
          <w:b/>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0"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00A14BE2" w:rsidRPr="00A14BE2">
        <w:rPr>
          <w:b/>
          <w:color w:val="FF0000"/>
          <w:sz w:val="24"/>
          <w:szCs w:val="24"/>
        </w:rPr>
        <w:t>Μεγάλη Πέμπτη 25 Απριλίου 2019</w:t>
      </w:r>
      <w:r w:rsidR="00A14BE2">
        <w:rPr>
          <w:b/>
          <w:sz w:val="24"/>
          <w:szCs w:val="24"/>
        </w:rPr>
        <w:t>.</w:t>
      </w:r>
    </w:p>
    <w:p w14:paraId="308F2C90" w14:textId="77777777" w:rsidR="00B028DE" w:rsidRDefault="00B028DE" w:rsidP="00B028DE">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7FAD5B76" w14:textId="3CD75243" w:rsidR="00B028DE" w:rsidRDefault="00B028DE" w:rsidP="00B028DE">
      <w:pPr>
        <w:spacing w:after="0" w:line="240" w:lineRule="auto"/>
        <w:ind w:left="2880" w:hanging="2880"/>
        <w:jc w:val="both"/>
        <w:rPr>
          <w:sz w:val="24"/>
          <w:szCs w:val="24"/>
        </w:rPr>
      </w:pPr>
      <w:r>
        <w:rPr>
          <w:b/>
          <w:sz w:val="24"/>
          <w:szCs w:val="24"/>
        </w:rPr>
        <w:tab/>
        <w:t>4.</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389AC530" w14:textId="504E84EC" w:rsidR="00B028DE" w:rsidRDefault="00B028DE" w:rsidP="002522B0">
      <w:pPr>
        <w:spacing w:after="0" w:line="240" w:lineRule="auto"/>
        <w:jc w:val="both"/>
        <w:rPr>
          <w:b/>
          <w:color w:val="34AB8A" w:themeColor="accent4" w:themeShade="BF"/>
          <w:sz w:val="20"/>
          <w:szCs w:val="20"/>
        </w:rPr>
      </w:pPr>
    </w:p>
    <w:p w14:paraId="60E350B8" w14:textId="76C7EBC5" w:rsidR="009063F7" w:rsidRPr="008A637A" w:rsidRDefault="009063F7" w:rsidP="00A14BE2">
      <w:pPr>
        <w:spacing w:after="0" w:line="240" w:lineRule="auto"/>
        <w:ind w:left="2880" w:hanging="2880"/>
        <w:jc w:val="both"/>
        <w:rPr>
          <w:b/>
          <w:sz w:val="24"/>
          <w:szCs w:val="24"/>
        </w:rPr>
      </w:pPr>
      <w:r>
        <w:rPr>
          <w:rFonts w:asciiTheme="majorHAnsi" w:hAnsiTheme="majorHAnsi"/>
          <w:b/>
          <w:color w:val="34AB8A" w:themeColor="accent4" w:themeShade="BF"/>
          <w:sz w:val="20"/>
          <w:szCs w:val="20"/>
          <w:u w:val="single"/>
        </w:rPr>
        <w:t xml:space="preserve">ΛΗΞΗ ΕΓΓΡΑΦΩΝ </w:t>
      </w:r>
      <w:r>
        <w:rPr>
          <w:rFonts w:asciiTheme="majorHAnsi" w:hAnsiTheme="majorHAnsi"/>
          <w:b/>
          <w:color w:val="34AB8A" w:themeColor="accent4" w:themeShade="BF"/>
          <w:sz w:val="20"/>
          <w:szCs w:val="20"/>
        </w:rPr>
        <w:tab/>
      </w:r>
      <w:r w:rsidRPr="008A637A">
        <w:rPr>
          <w:rFonts w:asciiTheme="majorHAnsi" w:hAnsiTheme="majorHAnsi"/>
          <w:b/>
          <w:sz w:val="24"/>
          <w:szCs w:val="24"/>
        </w:rPr>
        <w:t xml:space="preserve">1. </w:t>
      </w:r>
      <w:r w:rsidRPr="008A637A">
        <w:rPr>
          <w:rFonts w:asciiTheme="majorHAnsi" w:eastAsia="Times New Roman" w:hAnsiTheme="majorHAnsi" w:cs="Tahoma"/>
          <w:bCs/>
          <w:sz w:val="24"/>
          <w:szCs w:val="24"/>
        </w:rPr>
        <w:t>Α</w:t>
      </w:r>
      <w:r w:rsidRPr="008A637A">
        <w:rPr>
          <w:rFonts w:eastAsia="Times New Roman" w:cs="Tahoma"/>
          <w:bCs/>
          <w:sz w:val="24"/>
          <w:szCs w:val="24"/>
        </w:rPr>
        <w:t xml:space="preserve">θλητών, αθλητριών και παραγόντων (Προπονητή και Αρχηγού Ομάδας) έως τη </w:t>
      </w:r>
      <w:r w:rsidR="00A14BE2" w:rsidRPr="008A637A">
        <w:rPr>
          <w:b/>
          <w:color w:val="FF0000"/>
          <w:sz w:val="24"/>
          <w:szCs w:val="24"/>
          <w:u w:val="single"/>
        </w:rPr>
        <w:t>Μεγάλη Πέμπτη 25 Απριλίου 2019</w:t>
      </w:r>
      <w:r w:rsidR="00A14BE2" w:rsidRPr="008A637A">
        <w:rPr>
          <w:b/>
          <w:sz w:val="24"/>
          <w:szCs w:val="24"/>
          <w:u w:val="single"/>
        </w:rPr>
        <w:t>.</w:t>
      </w:r>
    </w:p>
    <w:p w14:paraId="0B9C92B7" w14:textId="2978EE1A" w:rsidR="009063F7" w:rsidRPr="008A637A" w:rsidRDefault="009063F7" w:rsidP="00A14BE2">
      <w:pPr>
        <w:spacing w:after="0" w:line="240" w:lineRule="auto"/>
        <w:ind w:left="2880"/>
        <w:jc w:val="both"/>
        <w:rPr>
          <w:rFonts w:eastAsia="Times New Roman" w:cs="Tahoma"/>
          <w:bCs/>
          <w:sz w:val="24"/>
          <w:szCs w:val="24"/>
        </w:rPr>
      </w:pPr>
      <w:r w:rsidRPr="008A637A">
        <w:rPr>
          <w:rFonts w:asciiTheme="majorHAnsi" w:hAnsiTheme="majorHAnsi"/>
          <w:b/>
          <w:sz w:val="24"/>
          <w:szCs w:val="24"/>
        </w:rPr>
        <w:t xml:space="preserve">2. </w:t>
      </w:r>
      <w:r w:rsidRPr="008A637A">
        <w:rPr>
          <w:rFonts w:eastAsia="Times New Roman" w:cs="Tahoma"/>
          <w:bCs/>
          <w:sz w:val="24"/>
          <w:szCs w:val="24"/>
        </w:rPr>
        <w:t xml:space="preserve">Δηλώσεις συμμετοχής ή τυχόν αλλαγές, μετά την λήξη της προθεσμίας </w:t>
      </w:r>
      <w:r w:rsidR="00A14BE2" w:rsidRPr="008A637A">
        <w:rPr>
          <w:rFonts w:eastAsia="Times New Roman" w:cs="Tahoma"/>
          <w:b/>
          <w:bCs/>
          <w:color w:val="FF0000"/>
          <w:sz w:val="24"/>
          <w:szCs w:val="24"/>
        </w:rPr>
        <w:t>(</w:t>
      </w:r>
      <w:r w:rsidR="00A14BE2" w:rsidRPr="008A637A">
        <w:rPr>
          <w:b/>
          <w:color w:val="FF0000"/>
          <w:sz w:val="24"/>
          <w:szCs w:val="24"/>
        </w:rPr>
        <w:t>Μεγάλη Πέμπτη 25 Απριλίου 2019</w:t>
      </w:r>
      <w:r w:rsidR="00A14BE2" w:rsidRPr="008A637A">
        <w:rPr>
          <w:b/>
          <w:color w:val="FF0000"/>
          <w:sz w:val="24"/>
          <w:szCs w:val="24"/>
        </w:rPr>
        <w:t xml:space="preserve">) </w:t>
      </w:r>
      <w:r w:rsidRPr="008A637A">
        <w:rPr>
          <w:rFonts w:eastAsia="Times New Roman" w:cs="Tahoma"/>
          <w:bCs/>
          <w:sz w:val="24"/>
          <w:szCs w:val="24"/>
        </w:rPr>
        <w:t>δεν θα γίνονται δεκτές.</w:t>
      </w:r>
    </w:p>
    <w:p w14:paraId="261D01EE" w14:textId="77777777" w:rsidR="009063F7" w:rsidRPr="008A637A" w:rsidRDefault="009063F7" w:rsidP="009063F7">
      <w:pPr>
        <w:pStyle w:val="2"/>
        <w:ind w:left="2880"/>
        <w:outlineLvl w:val="0"/>
        <w:rPr>
          <w:rFonts w:asciiTheme="minorHAnsi" w:eastAsia="Times New Roman" w:hAnsiTheme="minorHAnsi" w:cs="Tahoma"/>
          <w:bCs/>
        </w:rPr>
      </w:pPr>
      <w:r w:rsidRPr="008A637A">
        <w:rPr>
          <w:rFonts w:asciiTheme="minorHAnsi" w:eastAsia="Times New Roman" w:hAnsiTheme="minorHAnsi" w:cs="Tahoma"/>
          <w:b/>
          <w:bCs/>
        </w:rPr>
        <w:t>3.</w:t>
      </w:r>
      <w:r w:rsidRPr="008A637A">
        <w:rPr>
          <w:rFonts w:asciiTheme="minorHAnsi" w:eastAsia="Times New Roman" w:hAnsiTheme="minorHAnsi" w:cs="Tahoma"/>
          <w:bCs/>
        </w:rPr>
        <w:t xml:space="preserve"> Δηλώσεις συμμετοχής με φαξ ή e-mail δεν θα γίνονται δεκτές. </w:t>
      </w:r>
    </w:p>
    <w:p w14:paraId="6F4E34C9" w14:textId="44B5F6C9" w:rsidR="009063F7" w:rsidRDefault="009063F7" w:rsidP="009063F7">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21"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79F664AF" w14:textId="0E6CD266" w:rsidR="0032341A" w:rsidRPr="0032341A" w:rsidRDefault="0032341A" w:rsidP="00B028DE">
      <w:pPr>
        <w:spacing w:after="0" w:line="240" w:lineRule="auto"/>
        <w:jc w:val="both"/>
        <w:rPr>
          <w:sz w:val="24"/>
          <w:szCs w:val="24"/>
        </w:rPr>
      </w:pPr>
    </w:p>
    <w:p w14:paraId="5F222B4B" w14:textId="77777777" w:rsidR="008A637A" w:rsidRPr="00B72E38" w:rsidRDefault="00B028DE" w:rsidP="008A637A">
      <w:pPr>
        <w:spacing w:after="0" w:line="240" w:lineRule="auto"/>
        <w:ind w:left="2880" w:hanging="2880"/>
        <w:jc w:val="both"/>
        <w:rPr>
          <w:b/>
          <w:sz w:val="24"/>
          <w:szCs w:val="24"/>
        </w:rPr>
      </w:pPr>
      <w:r>
        <w:rPr>
          <w:rFonts w:asciiTheme="majorHAnsi" w:hAnsiTheme="majorHAnsi"/>
          <w:b/>
          <w:color w:val="34AB8A" w:themeColor="accent4" w:themeShade="BF"/>
          <w:sz w:val="20"/>
          <w:szCs w:val="20"/>
          <w:u w:val="single"/>
        </w:rPr>
        <w:t>ΠΡΟΓΡΑΜΜΑ ΑΓΩΝΩΝ</w:t>
      </w:r>
      <w:r w:rsidRPr="00BD4D90">
        <w:rPr>
          <w:rFonts w:asciiTheme="majorHAnsi" w:hAnsiTheme="majorHAnsi"/>
          <w:b/>
          <w:color w:val="34AB8A" w:themeColor="accent4" w:themeShade="BF"/>
          <w:sz w:val="20"/>
          <w:szCs w:val="20"/>
        </w:rPr>
        <w:tab/>
      </w:r>
      <w:r w:rsidR="004D0874" w:rsidRPr="00B72E38">
        <w:rPr>
          <w:rFonts w:eastAsia="Times New Roman" w:cs="Tahoma"/>
          <w:bCs/>
          <w:sz w:val="24"/>
          <w:szCs w:val="24"/>
        </w:rPr>
        <w:t xml:space="preserve">Το πρόγραμμα των αγώνων και για τις </w:t>
      </w:r>
      <w:r w:rsidR="003F79EC" w:rsidRPr="00B72E38">
        <w:rPr>
          <w:rFonts w:eastAsia="Times New Roman" w:cs="Tahoma"/>
          <w:bCs/>
          <w:sz w:val="24"/>
          <w:szCs w:val="24"/>
        </w:rPr>
        <w:t>δύο</w:t>
      </w:r>
      <w:r w:rsidR="004D0874" w:rsidRPr="00B72E38">
        <w:rPr>
          <w:rFonts w:eastAsia="Times New Roman" w:cs="Tahoma"/>
          <w:bCs/>
          <w:sz w:val="24"/>
          <w:szCs w:val="24"/>
        </w:rPr>
        <w:t xml:space="preserve"> ημέρες, θα ανακοινωθεί στην ιστοσελίδα της ΕΛ.Ο.Τ., </w:t>
      </w:r>
      <w:r w:rsidR="008A637A" w:rsidRPr="00B72E38">
        <w:rPr>
          <w:b/>
          <w:color w:val="FF0000"/>
          <w:sz w:val="24"/>
          <w:szCs w:val="24"/>
        </w:rPr>
        <w:t>Μεγάλη Πέμπτη 25 Απριλίου 2019</w:t>
      </w:r>
      <w:r w:rsidR="008A637A" w:rsidRPr="00B72E38">
        <w:rPr>
          <w:b/>
          <w:sz w:val="24"/>
          <w:szCs w:val="24"/>
        </w:rPr>
        <w:t>.</w:t>
      </w:r>
    </w:p>
    <w:p w14:paraId="630E82DF" w14:textId="77777777" w:rsidR="001575B8" w:rsidRDefault="001575B8" w:rsidP="002522B0">
      <w:pPr>
        <w:pStyle w:val="2"/>
        <w:outlineLvl w:val="0"/>
        <w:rPr>
          <w:rFonts w:asciiTheme="minorHAnsi" w:eastAsia="Times New Roman" w:hAnsiTheme="minorHAnsi" w:cs="Tahoma"/>
          <w:b/>
          <w:bCs/>
        </w:rPr>
      </w:pPr>
    </w:p>
    <w:p w14:paraId="7E0BFCA4" w14:textId="608BB255" w:rsidR="004D0874" w:rsidRPr="008A637A" w:rsidRDefault="004D0874" w:rsidP="004D0874">
      <w:pPr>
        <w:pStyle w:val="2"/>
        <w:ind w:left="2880" w:hanging="2880"/>
        <w:outlineLvl w:val="0"/>
        <w:rPr>
          <w:rFonts w:asciiTheme="minorHAnsi" w:eastAsia="Times New Roman" w:hAnsiTheme="minorHAnsi" w:cs="Tahoma"/>
          <w:b/>
          <w:bCs/>
          <w:color w:val="FF0000"/>
        </w:rPr>
      </w:pPr>
      <w:r>
        <w:rPr>
          <w:rFonts w:asciiTheme="majorHAnsi" w:hAnsiTheme="majorHAnsi"/>
          <w:b/>
          <w:color w:val="34AB8A" w:themeColor="accent4" w:themeShade="BF"/>
          <w:sz w:val="20"/>
          <w:szCs w:val="20"/>
          <w:u w:val="single"/>
        </w:rPr>
        <w:t xml:space="preserve">ΠΡΟΓΡΑΜΜΑ ΖΥΓΙΣΗΣ </w:t>
      </w:r>
      <w:r w:rsidRPr="00BD4D90">
        <w:rPr>
          <w:rFonts w:asciiTheme="majorHAnsi" w:hAnsiTheme="majorHAnsi"/>
          <w:b/>
          <w:color w:val="34AB8A" w:themeColor="accent4" w:themeShade="BF"/>
          <w:sz w:val="20"/>
          <w:szCs w:val="20"/>
        </w:rPr>
        <w:tab/>
      </w:r>
      <w:r w:rsidR="00334C87" w:rsidRPr="008A637A">
        <w:rPr>
          <w:rFonts w:ascii="Calibri" w:hAnsi="Calibri" w:cs="Calibri"/>
          <w:b/>
          <w:sz w:val="20"/>
          <w:szCs w:val="20"/>
          <w:rtl/>
        </w:rPr>
        <w:t>۞</w:t>
      </w:r>
      <w:r w:rsidR="00FA40B6" w:rsidRPr="008A637A">
        <w:rPr>
          <w:rFonts w:asciiTheme="majorHAnsi" w:hAnsiTheme="majorHAnsi"/>
          <w:b/>
          <w:sz w:val="20"/>
          <w:szCs w:val="20"/>
        </w:rPr>
        <w:t xml:space="preserve"> </w:t>
      </w:r>
      <w:r w:rsidR="00334C87" w:rsidRPr="008A637A">
        <w:rPr>
          <w:rFonts w:asciiTheme="minorHAnsi" w:eastAsia="Times New Roman" w:hAnsiTheme="minorHAnsi" w:cs="Tahoma"/>
          <w:b/>
          <w:bCs/>
        </w:rPr>
        <w:t>ΕΠΙΣΗΜΗ ΖΥΓΙΣΗ</w:t>
      </w:r>
      <w:r w:rsidR="00334C87" w:rsidRPr="008A637A">
        <w:rPr>
          <w:rFonts w:asciiTheme="minorHAnsi" w:eastAsia="Times New Roman" w:hAnsiTheme="minorHAnsi" w:cs="Tahoma"/>
          <w:bCs/>
        </w:rPr>
        <w:t xml:space="preserve"> : Τ</w:t>
      </w:r>
      <w:r w:rsidRPr="008A637A">
        <w:rPr>
          <w:rFonts w:asciiTheme="minorHAnsi" w:eastAsia="Times New Roman" w:hAnsiTheme="minorHAnsi" w:cs="Tahoma"/>
          <w:bCs/>
        </w:rPr>
        <w:t>ο πρόγραμμα</w:t>
      </w:r>
      <w:r w:rsidRPr="008A637A">
        <w:rPr>
          <w:rFonts w:asciiTheme="minorHAnsi" w:eastAsia="Times New Roman" w:hAnsiTheme="minorHAnsi" w:cs="Tahoma"/>
          <w:b/>
          <w:bCs/>
        </w:rPr>
        <w:t xml:space="preserve"> </w:t>
      </w:r>
      <w:r w:rsidRPr="008A637A">
        <w:rPr>
          <w:rFonts w:asciiTheme="minorHAnsi" w:eastAsia="Times New Roman" w:hAnsiTheme="minorHAnsi" w:cs="Tahoma"/>
          <w:bCs/>
        </w:rPr>
        <w:t xml:space="preserve">της </w:t>
      </w:r>
      <w:r w:rsidR="00334C87" w:rsidRPr="008A637A">
        <w:rPr>
          <w:rFonts w:asciiTheme="minorHAnsi" w:eastAsia="Times New Roman" w:hAnsiTheme="minorHAnsi" w:cs="Tahoma"/>
          <w:bCs/>
        </w:rPr>
        <w:t xml:space="preserve">επίσημης </w:t>
      </w:r>
      <w:r w:rsidRPr="008A637A">
        <w:rPr>
          <w:rFonts w:asciiTheme="minorHAnsi" w:eastAsia="Times New Roman" w:hAnsiTheme="minorHAnsi" w:cs="Tahoma"/>
          <w:bCs/>
        </w:rPr>
        <w:t xml:space="preserve">ζύγισης και για τις </w:t>
      </w:r>
      <w:r w:rsidR="004826A9" w:rsidRPr="008A637A">
        <w:rPr>
          <w:rFonts w:asciiTheme="minorHAnsi" w:eastAsia="Times New Roman" w:hAnsiTheme="minorHAnsi" w:cs="Tahoma"/>
          <w:bCs/>
        </w:rPr>
        <w:t>δύο</w:t>
      </w:r>
      <w:r w:rsidRPr="008A637A">
        <w:rPr>
          <w:rFonts w:asciiTheme="minorHAnsi" w:eastAsia="Times New Roman" w:hAnsiTheme="minorHAnsi" w:cs="Tahoma"/>
          <w:bCs/>
        </w:rPr>
        <w:t xml:space="preserve"> ημέρες, θα ανακοινωθεί στην ιστοσελίδα της ΕΛ.Ο.Τ.,</w:t>
      </w:r>
      <w:r w:rsidRPr="008A637A">
        <w:rPr>
          <w:rFonts w:asciiTheme="minorHAnsi" w:eastAsia="Times New Roman" w:hAnsiTheme="minorHAnsi" w:cs="Tahoma"/>
          <w:b/>
          <w:bCs/>
        </w:rPr>
        <w:t xml:space="preserve"> </w:t>
      </w:r>
      <w:r w:rsidRPr="008A637A">
        <w:rPr>
          <w:rFonts w:asciiTheme="minorHAnsi" w:eastAsia="Times New Roman" w:hAnsiTheme="minorHAnsi" w:cs="Tahoma"/>
          <w:bCs/>
        </w:rPr>
        <w:t>τ</w:t>
      </w:r>
      <w:r w:rsidR="008F10AE" w:rsidRPr="008A637A">
        <w:rPr>
          <w:rFonts w:asciiTheme="minorHAnsi" w:eastAsia="Times New Roman" w:hAnsiTheme="minorHAnsi" w:cs="Tahoma"/>
          <w:bCs/>
        </w:rPr>
        <w:t xml:space="preserve">η </w:t>
      </w:r>
      <w:r w:rsidR="009842E4" w:rsidRPr="008A637A">
        <w:rPr>
          <w:rFonts w:asciiTheme="minorHAnsi" w:eastAsia="Times New Roman" w:hAnsiTheme="minorHAnsi" w:cs="Tahoma"/>
          <w:b/>
          <w:bCs/>
          <w:color w:val="FF0000"/>
        </w:rPr>
        <w:t>Τ</w:t>
      </w:r>
      <w:r w:rsidR="008A637A" w:rsidRPr="008A637A">
        <w:rPr>
          <w:rFonts w:asciiTheme="minorHAnsi" w:eastAsia="Times New Roman" w:hAnsiTheme="minorHAnsi" w:cs="Tahoma"/>
          <w:b/>
          <w:bCs/>
          <w:color w:val="FF0000"/>
        </w:rPr>
        <w:t>ρίτη</w:t>
      </w:r>
      <w:r w:rsidR="00A22051" w:rsidRPr="008A637A">
        <w:rPr>
          <w:rFonts w:asciiTheme="minorHAnsi" w:eastAsia="Times New Roman" w:hAnsiTheme="minorHAnsi" w:cs="Tahoma"/>
          <w:b/>
          <w:bCs/>
          <w:color w:val="FF0000"/>
        </w:rPr>
        <w:t xml:space="preserve"> </w:t>
      </w:r>
      <w:r w:rsidR="008A637A" w:rsidRPr="008A637A">
        <w:rPr>
          <w:rFonts w:asciiTheme="minorHAnsi" w:eastAsia="Times New Roman" w:hAnsiTheme="minorHAnsi" w:cs="Tahoma"/>
          <w:b/>
          <w:bCs/>
          <w:color w:val="FF0000"/>
        </w:rPr>
        <w:t>30</w:t>
      </w:r>
      <w:r w:rsidRPr="008A637A">
        <w:rPr>
          <w:rFonts w:asciiTheme="minorHAnsi" w:eastAsia="Times New Roman" w:hAnsiTheme="minorHAnsi" w:cs="Tahoma"/>
          <w:b/>
          <w:bCs/>
          <w:color w:val="FF0000"/>
        </w:rPr>
        <w:t xml:space="preserve"> </w:t>
      </w:r>
      <w:r w:rsidR="008A637A" w:rsidRPr="008A637A">
        <w:rPr>
          <w:rFonts w:asciiTheme="minorHAnsi" w:eastAsia="Times New Roman" w:hAnsiTheme="minorHAnsi" w:cs="Tahoma"/>
          <w:b/>
          <w:bCs/>
          <w:color w:val="FF0000"/>
        </w:rPr>
        <w:t>Απριλ</w:t>
      </w:r>
      <w:r w:rsidRPr="008A637A">
        <w:rPr>
          <w:rFonts w:asciiTheme="minorHAnsi" w:eastAsia="Times New Roman" w:hAnsiTheme="minorHAnsi" w:cs="Tahoma"/>
          <w:b/>
          <w:bCs/>
          <w:color w:val="FF0000"/>
        </w:rPr>
        <w:t>ίου 201</w:t>
      </w:r>
      <w:r w:rsidR="008A637A" w:rsidRPr="008A637A">
        <w:rPr>
          <w:rFonts w:asciiTheme="minorHAnsi" w:eastAsia="Times New Roman" w:hAnsiTheme="minorHAnsi" w:cs="Tahoma"/>
          <w:b/>
          <w:bCs/>
          <w:color w:val="FF0000"/>
        </w:rPr>
        <w:t>9</w:t>
      </w:r>
      <w:r w:rsidRPr="008A637A">
        <w:rPr>
          <w:rFonts w:asciiTheme="minorHAnsi" w:eastAsia="Times New Roman" w:hAnsiTheme="minorHAnsi" w:cs="Tahoma"/>
          <w:b/>
          <w:bCs/>
          <w:color w:val="FF0000"/>
        </w:rPr>
        <w:t>.</w:t>
      </w:r>
    </w:p>
    <w:p w14:paraId="58DBC488" w14:textId="07C5FD7E" w:rsidR="001575B8" w:rsidRPr="008A637A" w:rsidRDefault="00334C87" w:rsidP="002522B0">
      <w:pPr>
        <w:pStyle w:val="2"/>
        <w:ind w:left="2880" w:hanging="2880"/>
        <w:outlineLvl w:val="0"/>
        <w:rPr>
          <w:rFonts w:asciiTheme="minorHAnsi" w:eastAsia="Times New Roman" w:hAnsiTheme="minorHAnsi" w:cs="Tahoma"/>
          <w:bCs/>
        </w:rPr>
      </w:pPr>
      <w:r w:rsidRPr="008A637A">
        <w:rPr>
          <w:rFonts w:asciiTheme="majorHAnsi" w:hAnsiTheme="majorHAnsi"/>
          <w:b/>
          <w:sz w:val="20"/>
          <w:szCs w:val="20"/>
        </w:rPr>
        <w:tab/>
      </w:r>
      <w:r w:rsidR="00FA40B6" w:rsidRPr="008A637A">
        <w:rPr>
          <w:rFonts w:ascii="Calibri" w:hAnsi="Calibri" w:cs="Calibri"/>
          <w:b/>
          <w:sz w:val="20"/>
          <w:szCs w:val="20"/>
          <w:rtl/>
        </w:rPr>
        <w:t>۞</w:t>
      </w:r>
      <w:r w:rsidR="00FA40B6" w:rsidRPr="008A637A">
        <w:rPr>
          <w:rFonts w:asciiTheme="majorHAnsi" w:hAnsiTheme="majorHAnsi"/>
          <w:b/>
          <w:sz w:val="20"/>
          <w:szCs w:val="20"/>
        </w:rPr>
        <w:t xml:space="preserve"> </w:t>
      </w:r>
      <w:r w:rsidRPr="008A637A">
        <w:rPr>
          <w:rFonts w:asciiTheme="minorHAnsi" w:eastAsia="Times New Roman" w:hAnsiTheme="minorHAnsi" w:cs="Tahoma"/>
          <w:b/>
          <w:bCs/>
        </w:rPr>
        <w:t>ΤΥΧΑΙΑ ΖΥΓΙΣΗ</w:t>
      </w:r>
      <w:r w:rsidRPr="008A637A">
        <w:rPr>
          <w:rFonts w:asciiTheme="minorHAnsi" w:eastAsia="Times New Roman" w:hAnsiTheme="minorHAnsi" w:cs="Tahoma"/>
          <w:bCs/>
        </w:rPr>
        <w:t xml:space="preserve"> : </w:t>
      </w:r>
      <w:r w:rsidR="00FA40B6" w:rsidRPr="008A637A">
        <w:rPr>
          <w:rFonts w:asciiTheme="minorHAnsi" w:eastAsia="Times New Roman" w:hAnsiTheme="minorHAnsi" w:cs="Tahoma"/>
          <w:bCs/>
        </w:rPr>
        <w:t>Όλοι οι αθλητές – αθλήτριες που πέρασαν την</w:t>
      </w:r>
      <w:r w:rsidR="00BE33FB" w:rsidRPr="008A637A">
        <w:rPr>
          <w:rFonts w:asciiTheme="minorHAnsi" w:eastAsia="Times New Roman" w:hAnsiTheme="minorHAnsi" w:cs="Tahoma"/>
          <w:bCs/>
        </w:rPr>
        <w:t xml:space="preserve"> προηγούμενη ημέρα στην</w:t>
      </w:r>
      <w:r w:rsidR="00FA40B6" w:rsidRPr="008A637A">
        <w:rPr>
          <w:rFonts w:asciiTheme="minorHAnsi" w:eastAsia="Times New Roman" w:hAnsiTheme="minorHAnsi" w:cs="Tahoma"/>
          <w:bCs/>
        </w:rPr>
        <w:t xml:space="preserve"> επίσημη ζύγιση θα πρέπει να είναι παρόντες στις 07:</w:t>
      </w:r>
      <w:r w:rsidR="004826A9" w:rsidRPr="008A637A">
        <w:rPr>
          <w:rFonts w:asciiTheme="minorHAnsi" w:eastAsia="Times New Roman" w:hAnsiTheme="minorHAnsi" w:cs="Tahoma"/>
          <w:bCs/>
        </w:rPr>
        <w:t>0</w:t>
      </w:r>
      <w:r w:rsidR="00FA40B6" w:rsidRPr="008A637A">
        <w:rPr>
          <w:rFonts w:asciiTheme="minorHAnsi" w:eastAsia="Times New Roman" w:hAnsiTheme="minorHAnsi" w:cs="Tahoma"/>
          <w:bCs/>
        </w:rPr>
        <w:t>0</w:t>
      </w:r>
      <w:r w:rsidR="006C79C7" w:rsidRPr="008A637A">
        <w:rPr>
          <w:rFonts w:asciiTheme="minorHAnsi" w:eastAsia="Times New Roman" w:hAnsiTheme="minorHAnsi" w:cs="Tahoma"/>
          <w:bCs/>
        </w:rPr>
        <w:t xml:space="preserve"> π.μ.</w:t>
      </w:r>
      <w:r w:rsidR="00BE33FB" w:rsidRPr="008A637A">
        <w:rPr>
          <w:rFonts w:asciiTheme="minorHAnsi" w:eastAsia="Times New Roman" w:hAnsiTheme="minorHAnsi" w:cs="Tahoma"/>
          <w:bCs/>
        </w:rPr>
        <w:t xml:space="preserve"> για την τυχαία ζύγιση που θα πραγματοποιείται στο στάδιο κάθε πρωί.</w:t>
      </w:r>
      <w:r w:rsidR="006C79C7" w:rsidRPr="008A637A">
        <w:rPr>
          <w:rFonts w:asciiTheme="minorHAnsi" w:eastAsia="Times New Roman" w:hAnsiTheme="minorHAnsi" w:cs="Tahoma"/>
          <w:bCs/>
        </w:rPr>
        <w:t xml:space="preserve"> </w:t>
      </w:r>
      <w:r w:rsidR="00BE33FB" w:rsidRPr="008A637A">
        <w:rPr>
          <w:rFonts w:asciiTheme="minorHAnsi" w:eastAsia="Times New Roman" w:hAnsiTheme="minorHAnsi" w:cs="Tahoma"/>
          <w:bCs/>
        </w:rPr>
        <w:t xml:space="preserve">Η γραμματεία των αγώνων θα ανακοινώσει τα ονόματα των αθλητών – αθλητριών που θα </w:t>
      </w:r>
      <w:r w:rsidR="00BE33FB" w:rsidRPr="008A637A">
        <w:rPr>
          <w:rFonts w:asciiTheme="minorHAnsi" w:eastAsia="Times New Roman" w:hAnsiTheme="minorHAnsi" w:cs="Tahoma"/>
          <w:bCs/>
        </w:rPr>
        <w:lastRenderedPageBreak/>
        <w:t xml:space="preserve">επιλεχθούν τυχαία με ηλεκτρονικό σύστημα και θα αποτελούν </w:t>
      </w:r>
      <w:r w:rsidR="006C79C7" w:rsidRPr="008A637A">
        <w:rPr>
          <w:rFonts w:asciiTheme="minorHAnsi" w:eastAsia="Times New Roman" w:hAnsiTheme="minorHAnsi" w:cs="Tahoma"/>
          <w:bCs/>
        </w:rPr>
        <w:t xml:space="preserve">ποσοστό επιλογής </w:t>
      </w:r>
      <w:r w:rsidR="00BE33FB" w:rsidRPr="008A637A">
        <w:rPr>
          <w:rFonts w:asciiTheme="minorHAnsi" w:eastAsia="Times New Roman" w:hAnsiTheme="minorHAnsi" w:cs="Tahoma"/>
          <w:bCs/>
        </w:rPr>
        <w:t>10% του συνόλου των αθλητών που θα αγωνιστούν την ίδια ημέρα.</w:t>
      </w:r>
    </w:p>
    <w:p w14:paraId="519A7555" w14:textId="77777777" w:rsidR="002522B0" w:rsidRPr="002522B0" w:rsidRDefault="002522B0" w:rsidP="002522B0">
      <w:pPr>
        <w:pStyle w:val="2"/>
        <w:ind w:left="2880" w:hanging="2880"/>
        <w:outlineLvl w:val="0"/>
        <w:rPr>
          <w:rFonts w:asciiTheme="minorHAnsi" w:eastAsia="Times New Roman" w:hAnsiTheme="minorHAnsi" w:cs="Tahoma"/>
          <w:b/>
          <w:bCs/>
          <w:color w:val="FF0000"/>
        </w:rPr>
      </w:pPr>
    </w:p>
    <w:p w14:paraId="400EC433" w14:textId="11C2E1FA" w:rsidR="004D0874" w:rsidRPr="004D0874" w:rsidRDefault="004D0874" w:rsidP="004D0874">
      <w:pPr>
        <w:spacing w:after="0" w:line="240" w:lineRule="auto"/>
        <w:ind w:left="2880" w:hanging="2880"/>
        <w:jc w:val="both"/>
        <w:rPr>
          <w:sz w:val="24"/>
          <w:szCs w:val="24"/>
        </w:rPr>
      </w:pPr>
      <w:r>
        <w:rPr>
          <w:rFonts w:asciiTheme="majorHAnsi" w:hAnsiTheme="majorHAnsi"/>
          <w:b/>
          <w:color w:val="34AB8A" w:themeColor="accent4" w:themeShade="BF"/>
          <w:sz w:val="20"/>
          <w:szCs w:val="20"/>
          <w:u w:val="single"/>
        </w:rPr>
        <w:t>ΚΛΗΡΩΣΗ</w:t>
      </w:r>
      <w:r w:rsidRPr="00BD4D90">
        <w:rPr>
          <w:rFonts w:asciiTheme="majorHAnsi" w:hAnsiTheme="majorHAnsi"/>
          <w:b/>
          <w:color w:val="34AB8A" w:themeColor="accent4" w:themeShade="BF"/>
          <w:sz w:val="20"/>
          <w:szCs w:val="20"/>
        </w:rPr>
        <w:tab/>
      </w:r>
      <w:r w:rsidRPr="004D0874">
        <w:rPr>
          <w:rFonts w:asciiTheme="majorHAnsi" w:hAnsiTheme="majorHAnsi"/>
          <w:sz w:val="24"/>
          <w:szCs w:val="24"/>
        </w:rPr>
        <w:t xml:space="preserve">Την </w:t>
      </w:r>
      <w:r w:rsidRPr="004D0874">
        <w:rPr>
          <w:b/>
          <w:sz w:val="24"/>
          <w:szCs w:val="24"/>
        </w:rPr>
        <w:t xml:space="preserve"> </w:t>
      </w:r>
      <w:r w:rsidR="008A637A" w:rsidRPr="008A637A">
        <w:rPr>
          <w:b/>
          <w:color w:val="FF0000"/>
          <w:sz w:val="24"/>
          <w:szCs w:val="24"/>
        </w:rPr>
        <w:t xml:space="preserve">Πέμπτη 2 Μαΐου </w:t>
      </w:r>
      <w:r w:rsidRPr="008A637A">
        <w:rPr>
          <w:b/>
          <w:color w:val="FF0000"/>
          <w:sz w:val="24"/>
          <w:szCs w:val="24"/>
        </w:rPr>
        <w:t>201</w:t>
      </w:r>
      <w:r w:rsidR="008A637A" w:rsidRPr="008A637A">
        <w:rPr>
          <w:b/>
          <w:color w:val="FF0000"/>
          <w:sz w:val="24"/>
          <w:szCs w:val="24"/>
        </w:rPr>
        <w:t>9</w:t>
      </w:r>
      <w:r w:rsidRPr="008A637A">
        <w:rPr>
          <w:color w:val="FF0000"/>
          <w:sz w:val="24"/>
          <w:szCs w:val="24"/>
        </w:rPr>
        <w:t xml:space="preserve"> </w:t>
      </w:r>
      <w:r w:rsidRPr="004D0874">
        <w:rPr>
          <w:sz w:val="24"/>
          <w:szCs w:val="24"/>
        </w:rPr>
        <w:t xml:space="preserve">και ώρα </w:t>
      </w:r>
      <w:r w:rsidR="009842E4">
        <w:rPr>
          <w:sz w:val="24"/>
          <w:szCs w:val="24"/>
        </w:rPr>
        <w:t>09</w:t>
      </w:r>
      <w:r w:rsidRPr="004D0874">
        <w:rPr>
          <w:sz w:val="24"/>
          <w:szCs w:val="24"/>
        </w:rPr>
        <w:t>:</w:t>
      </w:r>
      <w:r w:rsidR="008A637A">
        <w:rPr>
          <w:sz w:val="24"/>
          <w:szCs w:val="24"/>
        </w:rPr>
        <w:t>30</w:t>
      </w:r>
      <w:r w:rsidRPr="004D0874">
        <w:rPr>
          <w:sz w:val="24"/>
          <w:szCs w:val="24"/>
        </w:rPr>
        <w:t xml:space="preserve"> π.μ.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w:t>
      </w:r>
      <w:r w:rsidR="008A637A">
        <w:rPr>
          <w:sz w:val="24"/>
          <w:szCs w:val="24"/>
        </w:rPr>
        <w:t>τρεις</w:t>
      </w:r>
      <w:r w:rsidRPr="004D0874">
        <w:rPr>
          <w:sz w:val="24"/>
          <w:szCs w:val="24"/>
        </w:rPr>
        <w:t xml:space="preserve"> (</w:t>
      </w:r>
      <w:r w:rsidR="008A637A">
        <w:rPr>
          <w:sz w:val="24"/>
          <w:szCs w:val="24"/>
        </w:rPr>
        <w:t>3</w:t>
      </w:r>
      <w:r w:rsidRPr="004D0874">
        <w:rPr>
          <w:sz w:val="24"/>
          <w:szCs w:val="24"/>
        </w:rPr>
        <w:t xml:space="preserve">) ημέρες.  </w:t>
      </w:r>
    </w:p>
    <w:p w14:paraId="26620798" w14:textId="77777777" w:rsidR="001575B8" w:rsidRDefault="001575B8" w:rsidP="004D0874">
      <w:pPr>
        <w:spacing w:after="0"/>
        <w:ind w:left="2880" w:hanging="2880"/>
        <w:jc w:val="both"/>
        <w:rPr>
          <w:rFonts w:asciiTheme="majorHAnsi" w:hAnsiTheme="majorHAnsi"/>
          <w:b/>
          <w:color w:val="34AB8A" w:themeColor="accent4" w:themeShade="BF"/>
          <w:sz w:val="20"/>
          <w:szCs w:val="20"/>
          <w:u w:val="single"/>
        </w:rPr>
      </w:pPr>
    </w:p>
    <w:p w14:paraId="5E6411E1" w14:textId="258FE18A" w:rsidR="004D0874" w:rsidRPr="004D0874" w:rsidRDefault="004D0874" w:rsidP="004D0874">
      <w:pPr>
        <w:spacing w:after="0"/>
        <w:ind w:left="2880" w:hanging="2880"/>
        <w:jc w:val="both"/>
        <w:rPr>
          <w:rFonts w:asciiTheme="majorHAnsi" w:hAnsiTheme="majorHAnsi"/>
          <w:b/>
          <w:color w:val="34AB8A" w:themeColor="accent4" w:themeShade="BF"/>
          <w:sz w:val="24"/>
          <w:szCs w:val="24"/>
        </w:rPr>
      </w:pPr>
      <w:r>
        <w:rPr>
          <w:rFonts w:asciiTheme="majorHAnsi" w:hAnsiTheme="majorHAnsi"/>
          <w:b/>
          <w:color w:val="34AB8A" w:themeColor="accent4" w:themeShade="BF"/>
          <w:sz w:val="20"/>
          <w:szCs w:val="20"/>
          <w:u w:val="single"/>
        </w:rPr>
        <w:t>ΕΝΗΜΕΡΩΣΗ ΠΡΟΠΟΝΗΤΩΝ</w:t>
      </w:r>
      <w:r>
        <w:rPr>
          <w:rFonts w:asciiTheme="majorHAnsi" w:hAnsiTheme="majorHAnsi"/>
          <w:b/>
          <w:color w:val="34AB8A" w:themeColor="accent4" w:themeShade="BF"/>
          <w:sz w:val="20"/>
          <w:szCs w:val="20"/>
        </w:rPr>
        <w:t xml:space="preserve">  </w:t>
      </w:r>
      <w:r>
        <w:rPr>
          <w:rFonts w:asciiTheme="majorHAnsi" w:hAnsiTheme="majorHAnsi"/>
          <w:b/>
          <w:color w:val="34AB8A" w:themeColor="accent4" w:themeShade="BF"/>
          <w:sz w:val="20"/>
          <w:szCs w:val="20"/>
        </w:rPr>
        <w:tab/>
      </w:r>
      <w:r w:rsidRPr="004D0874">
        <w:rPr>
          <w:rFonts w:asciiTheme="majorHAnsi" w:hAnsiTheme="majorHAnsi"/>
          <w:sz w:val="24"/>
          <w:szCs w:val="24"/>
        </w:rPr>
        <w:t>Τ</w:t>
      </w:r>
      <w:r w:rsidR="008A637A">
        <w:rPr>
          <w:rFonts w:asciiTheme="majorHAnsi" w:hAnsiTheme="majorHAnsi"/>
          <w:sz w:val="24"/>
          <w:szCs w:val="24"/>
        </w:rPr>
        <w:t xml:space="preserve">η </w:t>
      </w:r>
      <w:r w:rsidR="008A637A" w:rsidRPr="008A637A">
        <w:rPr>
          <w:rFonts w:asciiTheme="majorHAnsi" w:hAnsiTheme="majorHAnsi"/>
          <w:b/>
          <w:color w:val="FF0000"/>
          <w:sz w:val="24"/>
          <w:szCs w:val="24"/>
        </w:rPr>
        <w:t>Παρασκευή</w:t>
      </w:r>
      <w:r w:rsidRPr="008A637A">
        <w:rPr>
          <w:b/>
          <w:color w:val="FF0000"/>
          <w:sz w:val="24"/>
          <w:szCs w:val="24"/>
        </w:rPr>
        <w:t xml:space="preserve"> </w:t>
      </w:r>
      <w:r w:rsidR="008A637A" w:rsidRPr="008A637A">
        <w:rPr>
          <w:b/>
          <w:color w:val="FF0000"/>
          <w:sz w:val="24"/>
          <w:szCs w:val="24"/>
        </w:rPr>
        <w:t>3</w:t>
      </w:r>
      <w:r w:rsidRPr="008A637A">
        <w:rPr>
          <w:b/>
          <w:color w:val="FF0000"/>
          <w:sz w:val="24"/>
          <w:szCs w:val="24"/>
        </w:rPr>
        <w:t xml:space="preserve"> </w:t>
      </w:r>
      <w:r w:rsidR="008A637A" w:rsidRPr="008A637A">
        <w:rPr>
          <w:b/>
          <w:color w:val="FF0000"/>
          <w:sz w:val="24"/>
          <w:szCs w:val="24"/>
        </w:rPr>
        <w:t>Μαΐου</w:t>
      </w:r>
      <w:r w:rsidR="008A637A">
        <w:rPr>
          <w:b/>
          <w:color w:val="FF0000"/>
          <w:sz w:val="24"/>
          <w:szCs w:val="24"/>
        </w:rPr>
        <w:t xml:space="preserve"> </w:t>
      </w:r>
      <w:r w:rsidRPr="008A637A">
        <w:rPr>
          <w:b/>
          <w:color w:val="FF0000"/>
          <w:sz w:val="24"/>
          <w:szCs w:val="24"/>
        </w:rPr>
        <w:t>201</w:t>
      </w:r>
      <w:r w:rsidR="008A637A" w:rsidRPr="008A637A">
        <w:rPr>
          <w:b/>
          <w:color w:val="FF0000"/>
          <w:sz w:val="24"/>
          <w:szCs w:val="24"/>
        </w:rPr>
        <w:t>9</w:t>
      </w:r>
      <w:r w:rsidRPr="008A637A">
        <w:rPr>
          <w:color w:val="FF0000"/>
          <w:sz w:val="24"/>
          <w:szCs w:val="24"/>
        </w:rPr>
        <w:t xml:space="preserve"> </w:t>
      </w:r>
      <w:r w:rsidRPr="004D0874">
        <w:rPr>
          <w:sz w:val="24"/>
          <w:szCs w:val="24"/>
        </w:rPr>
        <w:t xml:space="preserve">και ώρα </w:t>
      </w:r>
      <w:r w:rsidRPr="004826A9">
        <w:rPr>
          <w:sz w:val="24"/>
          <w:szCs w:val="24"/>
        </w:rPr>
        <w:t>0</w:t>
      </w:r>
      <w:r w:rsidR="004826A9">
        <w:rPr>
          <w:sz w:val="24"/>
          <w:szCs w:val="24"/>
        </w:rPr>
        <w:t>8</w:t>
      </w:r>
      <w:r w:rsidRPr="004826A9">
        <w:rPr>
          <w:sz w:val="24"/>
          <w:szCs w:val="24"/>
        </w:rPr>
        <w:t>:</w:t>
      </w:r>
      <w:r w:rsidR="004826A9">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78828CBB" w14:textId="77777777" w:rsidR="001575B8" w:rsidRDefault="001575B8" w:rsidP="004D0874">
      <w:pPr>
        <w:spacing w:after="0"/>
        <w:rPr>
          <w:rFonts w:asciiTheme="majorHAnsi" w:hAnsiTheme="majorHAnsi"/>
          <w:b/>
          <w:color w:val="34AB8A" w:themeColor="accent4" w:themeShade="BF"/>
          <w:sz w:val="20"/>
          <w:szCs w:val="20"/>
          <w:u w:val="single"/>
        </w:rPr>
      </w:pPr>
    </w:p>
    <w:p w14:paraId="24A109E5" w14:textId="19CA1489" w:rsidR="00AC4E80" w:rsidRDefault="00AC4E80" w:rsidP="004D0874">
      <w:pPr>
        <w:spacing w:after="0"/>
        <w:rPr>
          <w:rFonts w:asciiTheme="majorHAnsi" w:hAnsiTheme="majorHAnsi"/>
          <w:b/>
          <w:color w:val="34AB8A" w:themeColor="accent4" w:themeShade="BF"/>
          <w:sz w:val="20"/>
          <w:szCs w:val="20"/>
        </w:rPr>
      </w:pPr>
      <w:r>
        <w:rPr>
          <w:rFonts w:asciiTheme="majorHAnsi" w:hAnsiTheme="majorHAnsi"/>
          <w:b/>
          <w:color w:val="34AB8A" w:themeColor="accent4" w:themeShade="BF"/>
          <w:sz w:val="20"/>
          <w:szCs w:val="20"/>
          <w:u w:val="single"/>
        </w:rPr>
        <w:t>ΤΡΟΠΟΣ ΔΙΕΞΑΓΩΓΗΣ ΑΓΩΝΩΝ</w:t>
      </w:r>
      <w:r>
        <w:rPr>
          <w:rFonts w:asciiTheme="majorHAnsi" w:hAnsiTheme="majorHAnsi"/>
          <w:b/>
          <w:color w:val="34AB8A"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179D83B8" w14:textId="3EB8E4E3" w:rsidR="00AE43F1" w:rsidRPr="008A637A" w:rsidRDefault="00AC4E80" w:rsidP="00192A6F">
      <w:pPr>
        <w:pStyle w:val="a3"/>
        <w:numPr>
          <w:ilvl w:val="0"/>
          <w:numId w:val="4"/>
        </w:numPr>
        <w:jc w:val="both"/>
        <w:rPr>
          <w:sz w:val="24"/>
          <w:szCs w:val="24"/>
        </w:rPr>
      </w:pPr>
      <w:r w:rsidRPr="008A637A">
        <w:rPr>
          <w:sz w:val="24"/>
          <w:szCs w:val="24"/>
        </w:rPr>
        <w:t>Σύμφωνα με τους κανονισμούς της Παγκόσμιας Ομοσπονδίας</w:t>
      </w:r>
      <w:r w:rsidR="00192A6F" w:rsidRPr="008A637A">
        <w:rPr>
          <w:sz w:val="24"/>
          <w:szCs w:val="24"/>
        </w:rPr>
        <w:t xml:space="preserve"> </w:t>
      </w:r>
      <w:r w:rsidR="008A637A">
        <w:rPr>
          <w:rFonts w:eastAsia="Times New Roman" w:cs="Tahoma"/>
          <w:bCs/>
          <w:sz w:val="24"/>
          <w:szCs w:val="24"/>
        </w:rPr>
        <w:t>η</w:t>
      </w:r>
      <w:r w:rsidR="008A637A" w:rsidRPr="008A637A">
        <w:rPr>
          <w:rFonts w:eastAsia="Times New Roman" w:cs="Tahoma"/>
          <w:bCs/>
          <w:sz w:val="24"/>
          <w:szCs w:val="24"/>
        </w:rPr>
        <w:t xml:space="preserve"> διάρκεια του κάθε αγώνα καθορίζεται για τις κατηγορίες </w:t>
      </w:r>
      <w:r w:rsidR="008A637A" w:rsidRPr="008A637A">
        <w:rPr>
          <w:rFonts w:eastAsia="Times New Roman" w:cs="Tahoma"/>
          <w:b/>
          <w:bCs/>
          <w:sz w:val="24"/>
          <w:szCs w:val="24"/>
        </w:rPr>
        <w:t>Ανδρών – Γυναικών στους τρεις (3) γύρους των δύο (2) λεπτών με ένα (1) λεπτό διάλειμμα</w:t>
      </w:r>
      <w:r w:rsidR="008A637A" w:rsidRPr="008A637A">
        <w:rPr>
          <w:rFonts w:eastAsia="Times New Roman" w:cs="Tahoma"/>
          <w:bCs/>
          <w:sz w:val="24"/>
          <w:szCs w:val="24"/>
        </w:rPr>
        <w:t xml:space="preserve"> ανάμεσά τους και για τις κατηγορίες </w:t>
      </w:r>
      <w:r w:rsidR="008A637A" w:rsidRPr="008A637A">
        <w:rPr>
          <w:rFonts w:eastAsia="Times New Roman" w:cs="Tahoma"/>
          <w:b/>
          <w:bCs/>
          <w:sz w:val="24"/>
          <w:szCs w:val="24"/>
        </w:rPr>
        <w:t>Εφήβων – Νεανίδων στους τρεις (3) γύρους του ενάμισι (1</w:t>
      </w:r>
      <w:r w:rsidR="008A637A" w:rsidRPr="008A637A">
        <w:rPr>
          <w:rFonts w:eastAsia="Times New Roman" w:cstheme="minorHAnsi"/>
          <w:b/>
          <w:bCs/>
          <w:sz w:val="24"/>
          <w:szCs w:val="24"/>
        </w:rPr>
        <w:t>½</w:t>
      </w:r>
      <w:r w:rsidR="008A637A" w:rsidRPr="008A637A">
        <w:rPr>
          <w:rFonts w:eastAsia="Times New Roman" w:cs="Tahoma"/>
          <w:b/>
          <w:bCs/>
          <w:sz w:val="24"/>
          <w:szCs w:val="24"/>
        </w:rPr>
        <w:t>) λεπτού με ένα (1) λεπτό διάλειμμα</w:t>
      </w:r>
      <w:r w:rsidR="008A637A" w:rsidRPr="008A637A">
        <w:rPr>
          <w:rFonts w:eastAsia="Times New Roman" w:cs="Tahoma"/>
          <w:bCs/>
          <w:sz w:val="24"/>
          <w:szCs w:val="24"/>
        </w:rPr>
        <w:t xml:space="preserve">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191D6A2F" w14:textId="2ABBC3AF" w:rsidR="001F1051" w:rsidRPr="005065F1" w:rsidRDefault="001F1051" w:rsidP="00AE43F1">
      <w:pPr>
        <w:pStyle w:val="a3"/>
        <w:numPr>
          <w:ilvl w:val="0"/>
          <w:numId w:val="4"/>
        </w:numPr>
        <w:jc w:val="both"/>
        <w:rPr>
          <w:sz w:val="24"/>
          <w:szCs w:val="24"/>
        </w:rPr>
      </w:pPr>
      <w:r w:rsidRPr="005065F1">
        <w:rPr>
          <w:sz w:val="24"/>
          <w:szCs w:val="24"/>
        </w:rPr>
        <w:t>Τόσο κατά την προσέλευση στην ζύγιση, όσο και στον αγωνιστικό χώρο</w:t>
      </w:r>
      <w:r w:rsidR="00DA738A" w:rsidRPr="005065F1">
        <w:rPr>
          <w:sz w:val="24"/>
          <w:szCs w:val="24"/>
        </w:rPr>
        <w:t xml:space="preserve"> προκειμένου να αγωνιστούν, θα πρέπει </w:t>
      </w:r>
      <w:r w:rsidR="00DA738A" w:rsidRPr="005065F1">
        <w:rPr>
          <w:b/>
          <w:sz w:val="24"/>
          <w:szCs w:val="24"/>
        </w:rPr>
        <w:t>υποχρεωτικά</w:t>
      </w:r>
      <w:r w:rsidR="00DA738A" w:rsidRPr="005065F1">
        <w:rPr>
          <w:sz w:val="24"/>
          <w:szCs w:val="24"/>
        </w:rPr>
        <w:t xml:space="preserve"> όλοι </w:t>
      </w:r>
      <w:r w:rsidRPr="005065F1">
        <w:rPr>
          <w:sz w:val="24"/>
          <w:szCs w:val="24"/>
        </w:rPr>
        <w:t xml:space="preserve">οι αθλητές – αθλήτριες </w:t>
      </w:r>
      <w:r w:rsidR="00DA738A" w:rsidRPr="005065F1">
        <w:rPr>
          <w:sz w:val="24"/>
          <w:szCs w:val="24"/>
        </w:rPr>
        <w:t>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p>
    <w:p w14:paraId="39FF71EA" w14:textId="0D359948" w:rsidR="009D2807" w:rsidRDefault="00DA738A" w:rsidP="009D2807">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00BF6CD0" w14:textId="7A8CA6B2" w:rsidR="001575B8" w:rsidRPr="005A11DD" w:rsidRDefault="002522B0" w:rsidP="002522B0">
      <w:pPr>
        <w:pStyle w:val="a3"/>
        <w:numPr>
          <w:ilvl w:val="0"/>
          <w:numId w:val="4"/>
        </w:numPr>
        <w:jc w:val="both"/>
        <w:rPr>
          <w:sz w:val="24"/>
          <w:szCs w:val="24"/>
          <w:u w:val="single"/>
        </w:rPr>
      </w:pPr>
      <w:r w:rsidRPr="005A11DD">
        <w:rPr>
          <w:sz w:val="24"/>
          <w:szCs w:val="24"/>
          <w:u w:val="single"/>
        </w:rPr>
        <w:t xml:space="preserve">Δεν επιτρέπεται σε εν ενεργεία αθλητές – αθλήτριες να κάθονται ως κόουτς στους αγώνες καθώς και να εξουσιοδοτούνται ως </w:t>
      </w:r>
      <w:r w:rsidRPr="005A11DD">
        <w:rPr>
          <w:sz w:val="24"/>
          <w:szCs w:val="24"/>
          <w:u w:val="single"/>
        </w:rPr>
        <w:lastRenderedPageBreak/>
        <w:t>αντιπρόσωποι συλλόγων στην διαδικασία των ζυγίσεων.</w:t>
      </w:r>
    </w:p>
    <w:p w14:paraId="7914CC54" w14:textId="74075148" w:rsidR="001575B8" w:rsidRPr="002522B0" w:rsidRDefault="009D2807" w:rsidP="002522B0">
      <w:pPr>
        <w:ind w:left="2880" w:hanging="2880"/>
        <w:jc w:val="both"/>
        <w:rPr>
          <w:rFonts w:asciiTheme="majorHAnsi" w:hAnsiTheme="majorHAnsi"/>
          <w:sz w:val="24"/>
          <w:szCs w:val="24"/>
        </w:rPr>
      </w:pPr>
      <w:r w:rsidRPr="009D2807">
        <w:rPr>
          <w:rFonts w:asciiTheme="majorHAnsi" w:hAnsiTheme="majorHAnsi"/>
          <w:b/>
          <w:color w:val="34AB8A" w:themeColor="accent4" w:themeShade="BF"/>
          <w:sz w:val="20"/>
          <w:szCs w:val="20"/>
          <w:u w:val="single"/>
        </w:rPr>
        <w:t>Ε</w:t>
      </w:r>
      <w:r>
        <w:rPr>
          <w:rFonts w:asciiTheme="majorHAnsi" w:hAnsiTheme="majorHAnsi"/>
          <w:b/>
          <w:color w:val="34AB8A" w:themeColor="accent4" w:themeShade="BF"/>
          <w:sz w:val="20"/>
          <w:szCs w:val="20"/>
          <w:u w:val="single"/>
        </w:rPr>
        <w:t>ΛΕΓΧΟΣ ΑΘΛΗΤΩΝ</w:t>
      </w:r>
      <w:r w:rsidRPr="009D2807">
        <w:rPr>
          <w:rFonts w:asciiTheme="majorHAnsi" w:hAnsiTheme="majorHAnsi"/>
          <w:b/>
          <w:color w:val="34AB8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3BAF6594" w14:textId="75DE69E7" w:rsidR="00192A6F" w:rsidRPr="00EC73D1" w:rsidRDefault="00B028DE" w:rsidP="00EC73D1">
      <w:pPr>
        <w:ind w:left="2880" w:hanging="2880"/>
        <w:jc w:val="both"/>
        <w:rPr>
          <w:rFonts w:asciiTheme="majorHAnsi" w:hAnsiTheme="majorHAnsi"/>
          <w:sz w:val="24"/>
          <w:szCs w:val="24"/>
        </w:rPr>
      </w:pPr>
      <w:r>
        <w:rPr>
          <w:rFonts w:asciiTheme="majorHAnsi" w:hAnsiTheme="majorHAnsi"/>
          <w:b/>
          <w:color w:val="34AB8A" w:themeColor="accent4" w:themeShade="BF"/>
          <w:sz w:val="20"/>
          <w:szCs w:val="20"/>
          <w:u w:val="single"/>
        </w:rPr>
        <w:t>ΕΝΣΤΑΣΕΙΣ</w:t>
      </w:r>
      <w:r>
        <w:rPr>
          <w:rFonts w:asciiTheme="majorHAnsi" w:hAnsiTheme="majorHAnsi"/>
          <w:b/>
          <w:color w:val="34AB8A"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2"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tpss</w:t>
        </w:r>
        <w:proofErr w:type="spellEnd"/>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6288772B" w14:textId="77777777" w:rsidR="00EC73D1" w:rsidRDefault="00EC73D1" w:rsidP="004D0874">
      <w:pPr>
        <w:jc w:val="both"/>
        <w:rPr>
          <w:rFonts w:asciiTheme="majorHAnsi" w:hAnsiTheme="majorHAnsi"/>
          <w:b/>
          <w:color w:val="34AB8A" w:themeColor="accent4" w:themeShade="BF"/>
          <w:sz w:val="20"/>
          <w:szCs w:val="20"/>
          <w:u w:val="single"/>
        </w:rPr>
      </w:pPr>
    </w:p>
    <w:p w14:paraId="4E67279D" w14:textId="52AD6F02" w:rsidR="00B028DE" w:rsidRPr="007C7291" w:rsidRDefault="007C7291" w:rsidP="004D0874">
      <w:pPr>
        <w:jc w:val="both"/>
        <w:rPr>
          <w:b/>
          <w:sz w:val="20"/>
          <w:szCs w:val="20"/>
        </w:rPr>
      </w:pPr>
      <w:r>
        <w:rPr>
          <w:rFonts w:asciiTheme="majorHAnsi" w:hAnsiTheme="majorHAnsi"/>
          <w:b/>
          <w:color w:val="34AB8A" w:themeColor="accent4" w:themeShade="BF"/>
          <w:sz w:val="20"/>
          <w:szCs w:val="20"/>
          <w:u w:val="single"/>
        </w:rPr>
        <w:t xml:space="preserve">ΣΥΝΤΕΛΕΣΤΕΣ ΠΡΩΤΑΘΛΗΜΑΤΟΣ </w:t>
      </w:r>
    </w:p>
    <w:p w14:paraId="2C172BA9" w14:textId="3CA12736" w:rsidR="004D0874" w:rsidRPr="00243365" w:rsidRDefault="004D0874" w:rsidP="00243365">
      <w:pPr>
        <w:ind w:left="2880" w:hanging="2880"/>
        <w:jc w:val="both"/>
        <w:rPr>
          <w:sz w:val="24"/>
          <w:szCs w:val="24"/>
        </w:rPr>
      </w:pPr>
      <w:r>
        <w:rPr>
          <w:noProof/>
          <w:sz w:val="24"/>
          <w:szCs w:val="24"/>
        </w:rPr>
        <w:drawing>
          <wp:inline distT="0" distB="0" distL="0" distR="0" wp14:anchorId="43B46526" wp14:editId="10202746">
            <wp:extent cx="5247005" cy="2155371"/>
            <wp:effectExtent l="0" t="0" r="0" b="0"/>
            <wp:docPr id="11" name="Διάγραμμα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730517E" w14:textId="77777777" w:rsidR="00AB706C" w:rsidRDefault="00AB706C" w:rsidP="00AB706C">
      <w:pPr>
        <w:spacing w:after="0"/>
        <w:ind w:left="2880" w:hanging="2880"/>
        <w:jc w:val="both"/>
        <w:rPr>
          <w:rFonts w:asciiTheme="majorHAnsi" w:hAnsiTheme="majorHAnsi"/>
          <w:sz w:val="24"/>
          <w:szCs w:val="24"/>
        </w:rPr>
      </w:pPr>
      <w:r>
        <w:rPr>
          <w:rFonts w:asciiTheme="majorHAnsi" w:hAnsiTheme="majorHAnsi"/>
          <w:b/>
          <w:color w:val="34AB8A" w:themeColor="accent4" w:themeShade="BF"/>
          <w:sz w:val="20"/>
          <w:szCs w:val="20"/>
          <w:u w:val="single"/>
        </w:rPr>
        <w:t xml:space="preserve">ΔΙΑΙΤΗΣΙΑ ΠΡΩΤΑΘΛΗΜΑΤΟΣ </w:t>
      </w:r>
      <w:r>
        <w:rPr>
          <w:rFonts w:asciiTheme="majorHAnsi" w:hAnsiTheme="majorHAnsi"/>
          <w:b/>
          <w:color w:val="34AB8A" w:themeColor="accent4" w:themeShade="BF"/>
          <w:sz w:val="20"/>
          <w:szCs w:val="20"/>
        </w:rPr>
        <w:tab/>
      </w:r>
      <w:r>
        <w:rPr>
          <w:rFonts w:asciiTheme="majorHAnsi" w:hAnsiTheme="majorHAnsi"/>
          <w:sz w:val="24"/>
          <w:szCs w:val="24"/>
        </w:rPr>
        <w:t xml:space="preserve">Οι διαιτητές θα καλεστούν από την Κ.Ε.Δ. της ΕΛ.Ο.Τ.. </w:t>
      </w:r>
    </w:p>
    <w:p w14:paraId="13B34131" w14:textId="77777777" w:rsidR="00AB706C" w:rsidRPr="00A51E10" w:rsidRDefault="00AB706C" w:rsidP="00AB706C">
      <w:pPr>
        <w:pStyle w:val="a3"/>
        <w:numPr>
          <w:ilvl w:val="0"/>
          <w:numId w:val="9"/>
        </w:numPr>
        <w:spacing w:after="0"/>
        <w:jc w:val="both"/>
        <w:rPr>
          <w:rFonts w:asciiTheme="majorHAnsi" w:hAnsiTheme="majorHAnsi"/>
          <w:sz w:val="24"/>
          <w:szCs w:val="24"/>
        </w:rPr>
      </w:pPr>
      <w:r w:rsidRPr="00A51E10">
        <w:rPr>
          <w:rFonts w:asciiTheme="majorHAnsi" w:hAnsiTheme="majorHAnsi"/>
          <w:sz w:val="24"/>
          <w:szCs w:val="24"/>
        </w:rPr>
        <w:t>Η διαιτησία θα διεξαχθεί σύμφωνα με τους κανονισμούς και τις κατευθυντήριες οδηγίες της Παγκόσμιας Ομοσπονδίας.</w:t>
      </w:r>
    </w:p>
    <w:p w14:paraId="5ED8B65D" w14:textId="77777777" w:rsidR="00AB706C" w:rsidRDefault="00AB706C" w:rsidP="00AB706C">
      <w:pPr>
        <w:pStyle w:val="a3"/>
        <w:numPr>
          <w:ilvl w:val="0"/>
          <w:numId w:val="9"/>
        </w:numPr>
        <w:spacing w:after="0"/>
        <w:jc w:val="both"/>
        <w:rPr>
          <w:rFonts w:asciiTheme="majorHAnsi" w:hAnsiTheme="majorHAnsi"/>
          <w:sz w:val="24"/>
          <w:szCs w:val="24"/>
        </w:rPr>
      </w:pPr>
      <w:r>
        <w:rPr>
          <w:rFonts w:asciiTheme="majorHAnsi" w:hAnsiTheme="majorHAnsi"/>
          <w:sz w:val="24"/>
          <w:szCs w:val="24"/>
        </w:rPr>
        <w:t>Οι διαιτητές θα πρέπει να φορούν μπλε κουστούμι, άσπρο πουκάμισο, μπλε γραβάτα και αθλητικά παπούτσια.</w:t>
      </w:r>
    </w:p>
    <w:p w14:paraId="0BD399F1" w14:textId="1F07FCFD" w:rsidR="001575B8" w:rsidRDefault="00AB706C" w:rsidP="00CD0D07">
      <w:pPr>
        <w:pStyle w:val="a3"/>
        <w:numPr>
          <w:ilvl w:val="0"/>
          <w:numId w:val="9"/>
        </w:numPr>
        <w:spacing w:after="0"/>
        <w:jc w:val="both"/>
        <w:rPr>
          <w:rFonts w:asciiTheme="majorHAnsi" w:hAnsiTheme="majorHAnsi"/>
          <w:sz w:val="24"/>
          <w:szCs w:val="24"/>
        </w:rPr>
      </w:pPr>
      <w:r>
        <w:rPr>
          <w:rFonts w:asciiTheme="majorHAnsi" w:hAnsiTheme="majorHAnsi"/>
          <w:sz w:val="24"/>
          <w:szCs w:val="24"/>
        </w:rPr>
        <w:t>Για τις μετακινήσεις των διαιτητών, η ΕΛ.Ο.Τ., θα καταβάλλει το ποσό του εισιτηρίου του ΚΤΕΛ.</w:t>
      </w:r>
    </w:p>
    <w:p w14:paraId="1081499C" w14:textId="77777777" w:rsidR="00EC73D1" w:rsidRPr="00EC73D1" w:rsidRDefault="00EC73D1" w:rsidP="00EC73D1">
      <w:pPr>
        <w:pStyle w:val="a3"/>
        <w:spacing w:after="0"/>
        <w:ind w:left="3240"/>
        <w:jc w:val="both"/>
        <w:rPr>
          <w:rFonts w:asciiTheme="majorHAnsi" w:hAnsiTheme="majorHAnsi"/>
          <w:sz w:val="24"/>
          <w:szCs w:val="24"/>
        </w:rPr>
      </w:pPr>
    </w:p>
    <w:p w14:paraId="341DD039" w14:textId="77777777" w:rsidR="00EC73D1" w:rsidRDefault="00EC73D1" w:rsidP="00CD0D07">
      <w:pPr>
        <w:jc w:val="both"/>
        <w:rPr>
          <w:rFonts w:asciiTheme="majorHAnsi" w:hAnsiTheme="majorHAnsi"/>
          <w:b/>
          <w:color w:val="34AB8A" w:themeColor="accent4" w:themeShade="BF"/>
          <w:sz w:val="20"/>
          <w:szCs w:val="20"/>
          <w:u w:val="single"/>
        </w:rPr>
      </w:pPr>
    </w:p>
    <w:p w14:paraId="392DF945" w14:textId="77777777" w:rsidR="00EC73D1" w:rsidRDefault="00EC73D1" w:rsidP="00CD0D07">
      <w:pPr>
        <w:jc w:val="both"/>
        <w:rPr>
          <w:rFonts w:asciiTheme="majorHAnsi" w:hAnsiTheme="majorHAnsi"/>
          <w:b/>
          <w:color w:val="34AB8A" w:themeColor="accent4" w:themeShade="BF"/>
          <w:sz w:val="20"/>
          <w:szCs w:val="20"/>
          <w:u w:val="single"/>
        </w:rPr>
      </w:pPr>
    </w:p>
    <w:p w14:paraId="7F793D66" w14:textId="76C9DCF1" w:rsidR="00CD0D07" w:rsidRDefault="00CD0D07" w:rsidP="00CD0D07">
      <w:pPr>
        <w:jc w:val="both"/>
        <w:rPr>
          <w:sz w:val="24"/>
          <w:szCs w:val="24"/>
        </w:rPr>
      </w:pPr>
      <w:r>
        <w:rPr>
          <w:rFonts w:asciiTheme="majorHAnsi" w:hAnsiTheme="majorHAnsi"/>
          <w:b/>
          <w:color w:val="34AB8A" w:themeColor="accent4" w:themeShade="BF"/>
          <w:sz w:val="20"/>
          <w:szCs w:val="20"/>
          <w:u w:val="single"/>
        </w:rPr>
        <w:lastRenderedPageBreak/>
        <w:t>ΣΗΜΕΙΩΣΕΙΣ</w:t>
      </w:r>
    </w:p>
    <w:p w14:paraId="138C85F9" w14:textId="7AEC85B3" w:rsidR="00243365" w:rsidRPr="00243365" w:rsidRDefault="00CD0D07" w:rsidP="001362AB">
      <w:pPr>
        <w:jc w:val="both"/>
        <w:rPr>
          <w:sz w:val="24"/>
          <w:szCs w:val="24"/>
        </w:rPr>
      </w:pPr>
      <w:r>
        <w:rPr>
          <w:b/>
          <w:noProof/>
          <w:sz w:val="24"/>
          <w:szCs w:val="24"/>
        </w:rPr>
        <w:drawing>
          <wp:inline distT="0" distB="0" distL="0" distR="0" wp14:anchorId="06B8EC4C" wp14:editId="3AD6BEC0">
            <wp:extent cx="5956300" cy="7969250"/>
            <wp:effectExtent l="0" t="0" r="0"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502DB99" w14:textId="77777777" w:rsidR="007C7291" w:rsidRDefault="00E13E45" w:rsidP="007C7291">
      <w:pPr>
        <w:ind w:left="360"/>
        <w:jc w:val="both"/>
        <w:rPr>
          <w:b/>
          <w:color w:val="FF0000"/>
          <w:sz w:val="24"/>
          <w:szCs w:val="24"/>
        </w:rPr>
      </w:pPr>
      <w:r>
        <w:rPr>
          <w:b/>
          <w:color w:val="FF0000"/>
          <w:sz w:val="24"/>
          <w:szCs w:val="24"/>
        </w:rPr>
        <w:pict w14:anchorId="637DFE51">
          <v:rect id="_x0000_i1026" style="width:0;height:1.5pt" o:hralign="center" o:hrstd="t" o:hr="t" fillcolor="#a0a0a0" stroked="f"/>
        </w:pict>
      </w:r>
    </w:p>
    <w:p w14:paraId="67AB2C44" w14:textId="5150A662" w:rsidR="00F761BA" w:rsidRDefault="00130AD8" w:rsidP="00130AD8">
      <w:pPr>
        <w:ind w:left="360" w:firstLine="360"/>
        <w:jc w:val="both"/>
        <w:rPr>
          <w:sz w:val="24"/>
          <w:szCs w:val="24"/>
        </w:rPr>
      </w:pPr>
      <w:r>
        <w:rPr>
          <w:sz w:val="24"/>
          <w:szCs w:val="24"/>
        </w:rPr>
        <w:t>ΕΚ ΤΗΣ ΕΛ.Ο.Τ.</w:t>
      </w:r>
      <w:r w:rsidR="00925381">
        <w:rPr>
          <w:sz w:val="24"/>
          <w:szCs w:val="24"/>
        </w:rPr>
        <w:t xml:space="preserve"> </w:t>
      </w:r>
    </w:p>
    <w:sectPr w:rsidR="00F761BA" w:rsidSect="001575B8">
      <w:footerReference w:type="default" r:id="rId33"/>
      <w:pgSz w:w="11906" w:h="16838"/>
      <w:pgMar w:top="426" w:right="180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7308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6"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7"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9"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2"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6"/>
  </w:num>
  <w:num w:numId="3">
    <w:abstractNumId w:val="12"/>
  </w:num>
  <w:num w:numId="4">
    <w:abstractNumId w:val="4"/>
  </w:num>
  <w:num w:numId="5">
    <w:abstractNumId w:val="7"/>
  </w:num>
  <w:num w:numId="6">
    <w:abstractNumId w:val="1"/>
  </w:num>
  <w:num w:numId="7">
    <w:abstractNumId w:val="10"/>
  </w:num>
  <w:num w:numId="8">
    <w:abstractNumId w:val="0"/>
  </w:num>
  <w:num w:numId="9">
    <w:abstractNumId w:val="11"/>
  </w:num>
  <w:num w:numId="10">
    <w:abstractNumId w:val="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73979"/>
    <w:rsid w:val="00090E90"/>
    <w:rsid w:val="000D7A0E"/>
    <w:rsid w:val="00100428"/>
    <w:rsid w:val="001073C3"/>
    <w:rsid w:val="00107BB4"/>
    <w:rsid w:val="00120B6B"/>
    <w:rsid w:val="00130AD8"/>
    <w:rsid w:val="001362AB"/>
    <w:rsid w:val="001575B8"/>
    <w:rsid w:val="0017754E"/>
    <w:rsid w:val="00190014"/>
    <w:rsid w:val="00192A6F"/>
    <w:rsid w:val="001E5226"/>
    <w:rsid w:val="001F1051"/>
    <w:rsid w:val="0021484F"/>
    <w:rsid w:val="00243365"/>
    <w:rsid w:val="002522B0"/>
    <w:rsid w:val="002712A9"/>
    <w:rsid w:val="002B0C8D"/>
    <w:rsid w:val="002C07CA"/>
    <w:rsid w:val="0032341A"/>
    <w:rsid w:val="003257CC"/>
    <w:rsid w:val="0032674F"/>
    <w:rsid w:val="00334C87"/>
    <w:rsid w:val="003B0DFE"/>
    <w:rsid w:val="003C38BB"/>
    <w:rsid w:val="003C60D7"/>
    <w:rsid w:val="003C6DAA"/>
    <w:rsid w:val="003F79EC"/>
    <w:rsid w:val="00431563"/>
    <w:rsid w:val="004826A9"/>
    <w:rsid w:val="004A7696"/>
    <w:rsid w:val="004D0874"/>
    <w:rsid w:val="005065F1"/>
    <w:rsid w:val="005309B9"/>
    <w:rsid w:val="005310BC"/>
    <w:rsid w:val="0053413C"/>
    <w:rsid w:val="0054771E"/>
    <w:rsid w:val="00573E2B"/>
    <w:rsid w:val="005845CA"/>
    <w:rsid w:val="00585B07"/>
    <w:rsid w:val="005A11DD"/>
    <w:rsid w:val="005A1B2A"/>
    <w:rsid w:val="005A4573"/>
    <w:rsid w:val="005C140F"/>
    <w:rsid w:val="005C2699"/>
    <w:rsid w:val="00601524"/>
    <w:rsid w:val="00605BB8"/>
    <w:rsid w:val="00606AD4"/>
    <w:rsid w:val="00614FE5"/>
    <w:rsid w:val="00642867"/>
    <w:rsid w:val="00645522"/>
    <w:rsid w:val="006654D6"/>
    <w:rsid w:val="00683D2F"/>
    <w:rsid w:val="006916BE"/>
    <w:rsid w:val="006C79C7"/>
    <w:rsid w:val="006D1CBD"/>
    <w:rsid w:val="006D4821"/>
    <w:rsid w:val="00703C87"/>
    <w:rsid w:val="007176BA"/>
    <w:rsid w:val="00727CEE"/>
    <w:rsid w:val="0073545B"/>
    <w:rsid w:val="00754615"/>
    <w:rsid w:val="00756EE7"/>
    <w:rsid w:val="00793D68"/>
    <w:rsid w:val="007C7291"/>
    <w:rsid w:val="007D083F"/>
    <w:rsid w:val="007F332A"/>
    <w:rsid w:val="0080209E"/>
    <w:rsid w:val="00840347"/>
    <w:rsid w:val="008411CE"/>
    <w:rsid w:val="00843A6D"/>
    <w:rsid w:val="00860D88"/>
    <w:rsid w:val="00873009"/>
    <w:rsid w:val="00881F7F"/>
    <w:rsid w:val="008A13DA"/>
    <w:rsid w:val="008A637A"/>
    <w:rsid w:val="008D6490"/>
    <w:rsid w:val="008E46CB"/>
    <w:rsid w:val="008F10AE"/>
    <w:rsid w:val="009063F7"/>
    <w:rsid w:val="0091427E"/>
    <w:rsid w:val="00925381"/>
    <w:rsid w:val="009326B1"/>
    <w:rsid w:val="009343E6"/>
    <w:rsid w:val="009652C9"/>
    <w:rsid w:val="0096551C"/>
    <w:rsid w:val="009842E4"/>
    <w:rsid w:val="009A2AB6"/>
    <w:rsid w:val="009C1A16"/>
    <w:rsid w:val="009C7363"/>
    <w:rsid w:val="009D2807"/>
    <w:rsid w:val="00A14BE2"/>
    <w:rsid w:val="00A22051"/>
    <w:rsid w:val="00A258F3"/>
    <w:rsid w:val="00A323D7"/>
    <w:rsid w:val="00A42DAC"/>
    <w:rsid w:val="00A51E10"/>
    <w:rsid w:val="00AA7212"/>
    <w:rsid w:val="00AB706C"/>
    <w:rsid w:val="00AC4E80"/>
    <w:rsid w:val="00AE43F1"/>
    <w:rsid w:val="00B028DE"/>
    <w:rsid w:val="00B37061"/>
    <w:rsid w:val="00B3738A"/>
    <w:rsid w:val="00B40F8F"/>
    <w:rsid w:val="00B46ABF"/>
    <w:rsid w:val="00B704FB"/>
    <w:rsid w:val="00B72E38"/>
    <w:rsid w:val="00BC683B"/>
    <w:rsid w:val="00BD4D90"/>
    <w:rsid w:val="00BE33FB"/>
    <w:rsid w:val="00BF7A6F"/>
    <w:rsid w:val="00C14C12"/>
    <w:rsid w:val="00C20502"/>
    <w:rsid w:val="00CA419A"/>
    <w:rsid w:val="00CD0D07"/>
    <w:rsid w:val="00CF23E2"/>
    <w:rsid w:val="00D2411D"/>
    <w:rsid w:val="00D71D23"/>
    <w:rsid w:val="00DA738A"/>
    <w:rsid w:val="00DB4E5E"/>
    <w:rsid w:val="00DC5943"/>
    <w:rsid w:val="00DD1A8D"/>
    <w:rsid w:val="00DD3B92"/>
    <w:rsid w:val="00DE472A"/>
    <w:rsid w:val="00DE7BB0"/>
    <w:rsid w:val="00E01369"/>
    <w:rsid w:val="00E13E45"/>
    <w:rsid w:val="00E277A3"/>
    <w:rsid w:val="00E62D12"/>
    <w:rsid w:val="00E83EBA"/>
    <w:rsid w:val="00EC2590"/>
    <w:rsid w:val="00EC4C20"/>
    <w:rsid w:val="00EC73D1"/>
    <w:rsid w:val="00ED2B19"/>
    <w:rsid w:val="00F55719"/>
    <w:rsid w:val="00F70B76"/>
    <w:rsid w:val="00F761BA"/>
    <w:rsid w:val="00FA40B6"/>
    <w:rsid w:val="00FE3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56C7AA"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Balloon Text"/>
    <w:basedOn w:val="a"/>
    <w:link w:val="Char2"/>
    <w:uiPriority w:val="99"/>
    <w:semiHidden/>
    <w:unhideWhenUsed/>
    <w:rsid w:val="002B0C8D"/>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2B0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14234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hyperlink" Target="mailto:info@elot-tkd.g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QuickStyle" Target="diagrams/quickStyle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mailto:info@elot-tkd.gr" TargetMode="Externa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Data" Target="diagrams/data3.xml"/><Relationship Id="rId28" Type="http://schemas.openxmlformats.org/officeDocument/2006/relationships/diagramData" Target="diagrams/data4.xml"/><Relationship Id="rId10" Type="http://schemas.openxmlformats.org/officeDocument/2006/relationships/diagramLayout" Target="diagrams/layout1.xml"/><Relationship Id="rId19" Type="http://schemas.openxmlformats.org/officeDocument/2006/relationships/hyperlink" Target="http://www.tpss.eu" TargetMode="Externa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tpss.eu" TargetMode="Externa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400" b="1"/>
            <a:t>ΑΝΔΡΕΣ - ΓΥΝΑΙΚΕΣ </a:t>
          </a:r>
          <a:r>
            <a:rPr lang="el-GR" sz="1100" b="1"/>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100" b="1"/>
            <a:t>Αθλητές - αθλήτριες γεννηθέντες από το 2002 και κάτω (17 ετών και άνω)</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400" b="1"/>
            <a:t>ΕΦΗΒΟΙ - ΝΕΑΝΙΔΕΣ </a:t>
          </a:r>
          <a:r>
            <a:rPr lang="el-GR" sz="1100" b="1"/>
            <a:t>από 2ο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100" b="1"/>
            <a:t>Αθλητές - αθλήτριες γεννηθέντες από το 2004 - 2002 (15 - 17 ετών)</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8346">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3AFF31-4120-47C7-BD58-DB0F804ACC21}" type="doc">
      <dgm:prSet loTypeId="urn:microsoft.com/office/officeart/2005/8/layout/venn3" loCatId="relationship" qsTypeId="urn:microsoft.com/office/officeart/2005/8/quickstyle/3d6" qsCatId="3D" csTypeId="urn:microsoft.com/office/officeart/2005/8/colors/colorful4" csCatId="colorful" phldr="1"/>
      <dgm:spPr/>
      <dgm:t>
        <a:bodyPr/>
        <a:lstStyle/>
        <a:p>
          <a:endParaRPr lang="el-GR"/>
        </a:p>
      </dgm:t>
    </dgm:pt>
    <dgm:pt modelId="{761CC656-134F-4B5C-B698-F05C003C6781}">
      <dgm:prSet phldrT="[Κείμενο]" custT="1"/>
      <dgm:spPr/>
      <dgm:t>
        <a:bodyPr/>
        <a:lstStyle/>
        <a:p>
          <a:r>
            <a:rPr lang="el-GR" sz="800" b="1"/>
            <a:t>ΑΛΥΤΑΡΧΗΣ  του Πρωταθλήματος   </a:t>
          </a:r>
          <a:endParaRPr lang="el-GR" sz="1200" b="1"/>
        </a:p>
      </dgm:t>
    </dgm:pt>
    <dgm:pt modelId="{A8FB61BB-434F-4333-B61E-7EE6E9727CAD}" type="parTrans" cxnId="{E3B979D8-8AA1-4811-95D9-903026574068}">
      <dgm:prSet/>
      <dgm:spPr/>
      <dgm:t>
        <a:bodyPr/>
        <a:lstStyle/>
        <a:p>
          <a:endParaRPr lang="el-GR"/>
        </a:p>
      </dgm:t>
    </dgm:pt>
    <dgm:pt modelId="{11D7D554-C4CB-470F-B359-3008A66AA1C4}" type="sibTrans" cxnId="{E3B979D8-8AA1-4811-95D9-903026574068}">
      <dgm:prSet/>
      <dgm:spPr/>
      <dgm:t>
        <a:bodyPr/>
        <a:lstStyle/>
        <a:p>
          <a:endParaRPr lang="el-GR"/>
        </a:p>
      </dgm:t>
    </dgm:pt>
    <dgm:pt modelId="{6E7C2D4F-2969-44AE-A4AD-F68FF9E0A879}">
      <dgm:prSet phldrT="[Κείμενο]" custT="1"/>
      <dgm:spPr/>
      <dgm:t>
        <a:bodyPr/>
        <a:lstStyle/>
        <a:p>
          <a:r>
            <a:rPr lang="el-GR" sz="800" b="1"/>
            <a:t>ΠΑΡΑΤΗΡΗΤΗΣ του Πρωταθλήματος  </a:t>
          </a:r>
          <a:endParaRPr lang="el-GR" sz="1200" b="1"/>
        </a:p>
      </dgm:t>
    </dgm:pt>
    <dgm:pt modelId="{4D8C6416-98C0-4C52-B8F1-791F76194634}" type="parTrans" cxnId="{EC3DB54F-D868-42A1-B7B6-396A069F83CA}">
      <dgm:prSet/>
      <dgm:spPr/>
      <dgm:t>
        <a:bodyPr/>
        <a:lstStyle/>
        <a:p>
          <a:endParaRPr lang="el-GR"/>
        </a:p>
      </dgm:t>
    </dgm:pt>
    <dgm:pt modelId="{FAA82FB5-A41A-4E89-99ED-9A072C38A19B}" type="sibTrans" cxnId="{EC3DB54F-D868-42A1-B7B6-396A069F83CA}">
      <dgm:prSet/>
      <dgm:spPr/>
      <dgm:t>
        <a:bodyPr/>
        <a:lstStyle/>
        <a:p>
          <a:endParaRPr lang="el-GR"/>
        </a:p>
      </dgm:t>
    </dgm:pt>
    <dgm:pt modelId="{FC177F27-7A33-4BDC-B506-6CA3C676FD16}">
      <dgm:prSet phldrT="[Κείμενο]" custT="1"/>
      <dgm:spPr/>
      <dgm:t>
        <a:bodyPr/>
        <a:lstStyle/>
        <a:p>
          <a:r>
            <a:rPr lang="el-GR" sz="800" b="1"/>
            <a:t>Τεχνικός Υπεύθυνος του Πρωταθλήματος </a:t>
          </a:r>
          <a:endParaRPr lang="el-GR" sz="1200" b="1"/>
        </a:p>
      </dgm:t>
    </dgm:pt>
    <dgm:pt modelId="{43F52F6F-675E-4B92-BB8A-47057E2DBA35}" type="parTrans" cxnId="{4CEA327B-A179-4CF2-A236-D68CA896A391}">
      <dgm:prSet/>
      <dgm:spPr/>
      <dgm:t>
        <a:bodyPr/>
        <a:lstStyle/>
        <a:p>
          <a:endParaRPr lang="el-GR"/>
        </a:p>
      </dgm:t>
    </dgm:pt>
    <dgm:pt modelId="{66FCB9F5-0674-4A1D-8FDD-369B01E66E89}" type="sibTrans" cxnId="{4CEA327B-A179-4CF2-A236-D68CA896A391}">
      <dgm:prSet/>
      <dgm:spPr/>
      <dgm:t>
        <a:bodyPr/>
        <a:lstStyle/>
        <a:p>
          <a:endParaRPr lang="el-GR"/>
        </a:p>
      </dgm:t>
    </dgm:pt>
    <dgm:pt modelId="{913ED839-0378-4524-A3E0-149E180B8464}" type="pres">
      <dgm:prSet presAssocID="{043AFF31-4120-47C7-BD58-DB0F804ACC21}" presName="Name0" presStyleCnt="0">
        <dgm:presLayoutVars>
          <dgm:dir/>
          <dgm:resizeHandles val="exact"/>
        </dgm:presLayoutVars>
      </dgm:prSet>
      <dgm:spPr/>
    </dgm:pt>
    <dgm:pt modelId="{A437DDEE-BEC1-4E36-8727-745131B72C76}" type="pres">
      <dgm:prSet presAssocID="{761CC656-134F-4B5C-B698-F05C003C6781}" presName="Name5" presStyleLbl="vennNode1" presStyleIdx="0" presStyleCnt="3">
        <dgm:presLayoutVars>
          <dgm:bulletEnabled val="1"/>
        </dgm:presLayoutVars>
      </dgm:prSet>
      <dgm:spPr/>
    </dgm:pt>
    <dgm:pt modelId="{4C7E1F84-9FC2-43C3-AB80-B2B78976F247}" type="pres">
      <dgm:prSet presAssocID="{11D7D554-C4CB-470F-B359-3008A66AA1C4}" presName="space" presStyleCnt="0"/>
      <dgm:spPr/>
    </dgm:pt>
    <dgm:pt modelId="{175E8C8A-28C6-42ED-9C7E-219F0A91512C}" type="pres">
      <dgm:prSet presAssocID="{6E7C2D4F-2969-44AE-A4AD-F68FF9E0A879}" presName="Name5" presStyleLbl="vennNode1" presStyleIdx="1" presStyleCnt="3">
        <dgm:presLayoutVars>
          <dgm:bulletEnabled val="1"/>
        </dgm:presLayoutVars>
      </dgm:prSet>
      <dgm:spPr/>
    </dgm:pt>
    <dgm:pt modelId="{53B996E6-5BC6-4DE3-B999-DF4BDE88C7AD}" type="pres">
      <dgm:prSet presAssocID="{FAA82FB5-A41A-4E89-99ED-9A072C38A19B}" presName="space" presStyleCnt="0"/>
      <dgm:spPr/>
    </dgm:pt>
    <dgm:pt modelId="{05F28DB3-EBEF-4E8E-91EB-3A6C0EE7AC11}" type="pres">
      <dgm:prSet presAssocID="{FC177F27-7A33-4BDC-B506-6CA3C676FD16}" presName="Name5" presStyleLbl="vennNode1" presStyleIdx="2" presStyleCnt="3">
        <dgm:presLayoutVars>
          <dgm:bulletEnabled val="1"/>
        </dgm:presLayoutVars>
      </dgm:prSet>
      <dgm:spPr/>
    </dgm:pt>
  </dgm:ptLst>
  <dgm:cxnLst>
    <dgm:cxn modelId="{44E0FE19-706E-45B8-9933-3EE9879A65C4}" type="presOf" srcId="{761CC656-134F-4B5C-B698-F05C003C6781}" destId="{A437DDEE-BEC1-4E36-8727-745131B72C76}" srcOrd="0" destOrd="0" presId="urn:microsoft.com/office/officeart/2005/8/layout/venn3"/>
    <dgm:cxn modelId="{EC3DB54F-D868-42A1-B7B6-396A069F83CA}" srcId="{043AFF31-4120-47C7-BD58-DB0F804ACC21}" destId="{6E7C2D4F-2969-44AE-A4AD-F68FF9E0A879}" srcOrd="1" destOrd="0" parTransId="{4D8C6416-98C0-4C52-B8F1-791F76194634}" sibTransId="{FAA82FB5-A41A-4E89-99ED-9A072C38A19B}"/>
    <dgm:cxn modelId="{BD103058-6383-4A9C-B78A-46B3B343A110}" type="presOf" srcId="{6E7C2D4F-2969-44AE-A4AD-F68FF9E0A879}" destId="{175E8C8A-28C6-42ED-9C7E-219F0A91512C}" srcOrd="0" destOrd="0" presId="urn:microsoft.com/office/officeart/2005/8/layout/venn3"/>
    <dgm:cxn modelId="{4CEA327B-A179-4CF2-A236-D68CA896A391}" srcId="{043AFF31-4120-47C7-BD58-DB0F804ACC21}" destId="{FC177F27-7A33-4BDC-B506-6CA3C676FD16}" srcOrd="2" destOrd="0" parTransId="{43F52F6F-675E-4B92-BB8A-47057E2DBA35}" sibTransId="{66FCB9F5-0674-4A1D-8FDD-369B01E66E89}"/>
    <dgm:cxn modelId="{AA6A888B-40B8-4EAB-8C5F-0EFA2771DA22}" type="presOf" srcId="{FC177F27-7A33-4BDC-B506-6CA3C676FD16}" destId="{05F28DB3-EBEF-4E8E-91EB-3A6C0EE7AC11}" srcOrd="0" destOrd="0" presId="urn:microsoft.com/office/officeart/2005/8/layout/venn3"/>
    <dgm:cxn modelId="{74B044C0-B9E5-4098-8E8A-8DDC79EEE5D8}" type="presOf" srcId="{043AFF31-4120-47C7-BD58-DB0F804ACC21}" destId="{913ED839-0378-4524-A3E0-149E180B8464}" srcOrd="0" destOrd="0" presId="urn:microsoft.com/office/officeart/2005/8/layout/venn3"/>
    <dgm:cxn modelId="{E3B979D8-8AA1-4811-95D9-903026574068}" srcId="{043AFF31-4120-47C7-BD58-DB0F804ACC21}" destId="{761CC656-134F-4B5C-B698-F05C003C6781}" srcOrd="0" destOrd="0" parTransId="{A8FB61BB-434F-4333-B61E-7EE6E9727CAD}" sibTransId="{11D7D554-C4CB-470F-B359-3008A66AA1C4}"/>
    <dgm:cxn modelId="{689D6029-4FB5-4B4E-82B0-D2F90BE76BEC}" type="presParOf" srcId="{913ED839-0378-4524-A3E0-149E180B8464}" destId="{A437DDEE-BEC1-4E36-8727-745131B72C76}" srcOrd="0" destOrd="0" presId="urn:microsoft.com/office/officeart/2005/8/layout/venn3"/>
    <dgm:cxn modelId="{E43EED00-EDAE-4FAE-B7CF-155944F305E0}" type="presParOf" srcId="{913ED839-0378-4524-A3E0-149E180B8464}" destId="{4C7E1F84-9FC2-43C3-AB80-B2B78976F247}" srcOrd="1" destOrd="0" presId="urn:microsoft.com/office/officeart/2005/8/layout/venn3"/>
    <dgm:cxn modelId="{03B9B77C-D93F-4519-B093-21CC373B379B}" type="presParOf" srcId="{913ED839-0378-4524-A3E0-149E180B8464}" destId="{175E8C8A-28C6-42ED-9C7E-219F0A91512C}" srcOrd="2" destOrd="0" presId="urn:microsoft.com/office/officeart/2005/8/layout/venn3"/>
    <dgm:cxn modelId="{093C0C96-3375-4B60-85B9-C6893BA5FAFA}" type="presParOf" srcId="{913ED839-0378-4524-A3E0-149E180B8464}" destId="{53B996E6-5BC6-4DE3-B999-DF4BDE88C7AD}" srcOrd="3" destOrd="0" presId="urn:microsoft.com/office/officeart/2005/8/layout/venn3"/>
    <dgm:cxn modelId="{12D6EFD9-0FFE-407B-A2E6-610970AE16B0}" type="presParOf" srcId="{913ED839-0378-4524-A3E0-149E180B8464}" destId="{05F28DB3-EBEF-4E8E-91EB-3A6C0EE7AC11}" srcOrd="4" destOrd="0" presId="urn:microsoft.com/office/officeart/2005/8/layout/venn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ανά ημέρα,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6. Οι αθλητές- αθλήτριες θα πρέπει να φορούν μασελάκι λευκό ή διαφανές. Υπάρχει περίπτωση όμως ο αγωνισζόμενος να μη το φορέσει εάν ο γιατρός βεβαιώσει ότι η χρήση του μπορεί να τον βλάψει. Ειδικά για τους αθλητές - αθλήτριες με σιδεράκια οφείλουν να φορούν ειδικό μασελάκι που το έχει συστήσει ο οδοντίατρός τους και να υπάρχει βεβαίωση από τον οδοντίατρο που να δηλώνει ότι ο αθλητής μπορεί να αγωνιστεί με το συγκεκριμένο μασελάκι.</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custScaleY="119672">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7CD81784-5081-4B2C-ADBE-042573A7167F}" type="pres">
      <dgm:prSet presAssocID="{E227D223-A890-4D0A-B547-D6B6BBA557C1}" presName="text_7" presStyleLbl="node1" presStyleIdx="6" presStyleCnt="7">
        <dgm:presLayoutVars>
          <dgm:bulletEnabled val="1"/>
        </dgm:presLayoutVars>
      </dgm:prSet>
      <dgm:spPr/>
    </dgm:pt>
    <dgm:pt modelId="{944E4F5B-B4A4-40CB-A406-507387BF3E39}" type="pres">
      <dgm:prSet presAssocID="{E227D223-A890-4D0A-B547-D6B6BBA557C1}" presName="accent_7" presStyleCnt="0"/>
      <dgm:spPr/>
    </dgm:pt>
    <dgm:pt modelId="{ED9DF4D2-B7B8-4B84-9A2A-163D32004B66}"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B28F8FAE-CE08-4C83-8B4D-21A6559FC766}" type="presOf" srcId="{E227D223-A890-4D0A-B547-D6B6BBA557C1}" destId="{7CD81784-5081-4B2C-ADBE-042573A7167F}"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8743DCD3-9F8D-4430-BB81-4DDA49174A99}" type="presParOf" srcId="{96458F39-C84A-48B2-930B-42FB0731A560}" destId="{7CD81784-5081-4B2C-ADBE-042573A7167F}" srcOrd="13" destOrd="0" presId="urn:microsoft.com/office/officeart/2008/layout/VerticalCurvedList"/>
    <dgm:cxn modelId="{24B382AC-3E7D-47F8-A001-E8059E68AC64}" type="presParOf" srcId="{96458F39-C84A-48B2-930B-42FB0731A560}" destId="{944E4F5B-B4A4-40CB-A406-507387BF3E39}" srcOrd="14" destOrd="0" presId="urn:microsoft.com/office/officeart/2008/layout/VerticalCurvedList"/>
    <dgm:cxn modelId="{217E2A4D-BBED-4B0C-88CC-68667AD3A0CA}" type="presParOf" srcId="{944E4F5B-B4A4-40CB-A406-507387BF3E39}" destId="{ED9DF4D2-B7B8-4B84-9A2A-163D32004B66}" srcOrd="0" destOrd="0" presId="urn:microsoft.com/office/officeart/2008/layout/VerticalCurved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4790" y="161881"/>
          <a:ext cx="1854303" cy="359068"/>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l-GR" sz="1400" b="1" kern="1200"/>
            <a:t>ΑΝΔΡΕΣ - ΓΥΝΑΙΚΕΣ </a:t>
          </a:r>
          <a:r>
            <a:rPr lang="el-GR" sz="1100" b="1" kern="1200"/>
            <a:t>από 1ο ΚΟΥΠ και άνω</a:t>
          </a:r>
        </a:p>
      </dsp:txBody>
      <dsp:txXfrm>
        <a:off x="15307" y="172398"/>
        <a:ext cx="1833269" cy="338034"/>
      </dsp:txXfrm>
    </dsp:sp>
    <dsp:sp modelId="{4872C3FF-974C-4C6A-BE14-7A8E1DA7ACCC}">
      <dsp:nvSpPr>
        <dsp:cNvPr id="0" name=""/>
        <dsp:cNvSpPr/>
      </dsp:nvSpPr>
      <dsp:spPr>
        <a:xfrm>
          <a:off x="1859093" y="294088"/>
          <a:ext cx="287255" cy="94653"/>
        </a:xfrm>
        <a:custGeom>
          <a:avLst/>
          <a:gdLst/>
          <a:ahLst/>
          <a:cxnLst/>
          <a:rect l="0" t="0" r="0" b="0"/>
          <a:pathLst>
            <a:path>
              <a:moveTo>
                <a:pt x="0" y="47326"/>
              </a:moveTo>
              <a:lnTo>
                <a:pt x="287255" y="47326"/>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539" y="334234"/>
        <a:ext cx="14362" cy="14362"/>
      </dsp:txXfrm>
    </dsp:sp>
    <dsp:sp modelId="{7455C8BF-11C2-453D-8666-96E181E8AEEF}">
      <dsp:nvSpPr>
        <dsp:cNvPr id="0" name=""/>
        <dsp:cNvSpPr/>
      </dsp:nvSpPr>
      <dsp:spPr>
        <a:xfrm>
          <a:off x="2146348" y="161881"/>
          <a:ext cx="3335261" cy="35906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Αθλητές - αθλήτριες γεννηθέντες από το 2002 και κάτω (17 ετών και άνω)</a:t>
          </a:r>
        </a:p>
      </dsp:txBody>
      <dsp:txXfrm>
        <a:off x="2156865" y="172398"/>
        <a:ext cx="3314227" cy="338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4835" y="195400"/>
          <a:ext cx="1844805" cy="357229"/>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l-GR" sz="1400" b="1" kern="1200"/>
            <a:t>ΕΦΗΒΟΙ - ΝΕΑΝΙΔΕΣ </a:t>
          </a:r>
          <a:r>
            <a:rPr lang="el-GR" sz="1100" b="1" kern="1200"/>
            <a:t>από 2ο ΚΟΥΠ και άνω</a:t>
          </a:r>
        </a:p>
      </dsp:txBody>
      <dsp:txXfrm>
        <a:off x="15298" y="205863"/>
        <a:ext cx="1823879" cy="336303"/>
      </dsp:txXfrm>
    </dsp:sp>
    <dsp:sp modelId="{4872C3FF-974C-4C6A-BE14-7A8E1DA7ACCC}">
      <dsp:nvSpPr>
        <dsp:cNvPr id="0" name=""/>
        <dsp:cNvSpPr/>
      </dsp:nvSpPr>
      <dsp:spPr>
        <a:xfrm>
          <a:off x="1849640" y="331034"/>
          <a:ext cx="285783" cy="85960"/>
        </a:xfrm>
        <a:custGeom>
          <a:avLst/>
          <a:gdLst/>
          <a:ahLst/>
          <a:cxnLst/>
          <a:rect l="0" t="0" r="0" b="0"/>
          <a:pathLst>
            <a:path>
              <a:moveTo>
                <a:pt x="0" y="42980"/>
              </a:moveTo>
              <a:lnTo>
                <a:pt x="285783" y="4298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5387" y="366870"/>
        <a:ext cx="14289" cy="14289"/>
      </dsp:txXfrm>
    </dsp:sp>
    <dsp:sp modelId="{7455C8BF-11C2-453D-8666-96E181E8AEEF}">
      <dsp:nvSpPr>
        <dsp:cNvPr id="0" name=""/>
        <dsp:cNvSpPr/>
      </dsp:nvSpPr>
      <dsp:spPr>
        <a:xfrm>
          <a:off x="2135423" y="195400"/>
          <a:ext cx="3346141" cy="357229"/>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Αθλητές - αθλήτριες γεννηθέντες από το 2004 - 2002 (15 - 17 ετών)</a:t>
          </a:r>
        </a:p>
      </dsp:txBody>
      <dsp:txXfrm>
        <a:off x="2145886" y="205863"/>
        <a:ext cx="3325215" cy="3363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37DDEE-BEC1-4E36-8727-745131B72C76}">
      <dsp:nvSpPr>
        <dsp:cNvPr id="0" name=""/>
        <dsp:cNvSpPr/>
      </dsp:nvSpPr>
      <dsp:spPr>
        <a:xfrm>
          <a:off x="2305" y="69532"/>
          <a:ext cx="2016305" cy="2016305"/>
        </a:xfrm>
        <a:prstGeom prst="ellipse">
          <a:avLst/>
        </a:prstGeom>
        <a:solidFill>
          <a:schemeClr val="accent4">
            <a:alpha val="50000"/>
            <a:hueOff val="0"/>
            <a:satOff val="0"/>
            <a:lumOff val="0"/>
            <a:alphaOff val="0"/>
          </a:schemeClr>
        </a:solidFill>
        <a:ln>
          <a:noFill/>
        </a:ln>
        <a:effectLst>
          <a:innerShdw blurRad="25400" dist="12700" dir="13500000">
            <a:srgbClr val="000000">
              <a:alpha val="45000"/>
            </a:srgbClr>
          </a:innerShdw>
        </a:effectLst>
        <a:sp3d prstMaterial="plastic">
          <a:bevelT w="50800" h="50800"/>
          <a:bevelB w="50800" h="50800"/>
        </a:sp3d>
      </dsp:spPr>
      <dsp:style>
        <a:lnRef idx="0">
          <a:scrgbClr r="0" g="0" b="0"/>
        </a:lnRef>
        <a:fillRef idx="1">
          <a:scrgbClr r="0" g="0" b="0"/>
        </a:fillRef>
        <a:effectRef idx="2">
          <a:scrgbClr r="0" g="0" b="0"/>
        </a:effectRef>
        <a:fontRef idx="minor">
          <a:schemeClr val="tx1"/>
        </a:fontRef>
      </dsp:style>
      <dsp:txBody>
        <a:bodyPr spcFirstLastPara="0" vert="horz" wrap="square" lIns="110964" tIns="10160" rIns="110964" bIns="10160" numCol="1" spcCol="1270" anchor="ctr" anchorCtr="0">
          <a:noAutofit/>
        </a:bodyPr>
        <a:lstStyle/>
        <a:p>
          <a:pPr marL="0" lvl="0" indent="0" algn="ctr" defTabSz="355600">
            <a:lnSpc>
              <a:spcPct val="90000"/>
            </a:lnSpc>
            <a:spcBef>
              <a:spcPct val="0"/>
            </a:spcBef>
            <a:spcAft>
              <a:spcPct val="35000"/>
            </a:spcAft>
            <a:buNone/>
          </a:pPr>
          <a:r>
            <a:rPr lang="el-GR" sz="800" b="1" kern="1200"/>
            <a:t>ΑΛΥΤΑΡΧΗΣ  του Πρωταθλήματος   </a:t>
          </a:r>
          <a:endParaRPr lang="el-GR" sz="1200" b="1" kern="1200"/>
        </a:p>
      </dsp:txBody>
      <dsp:txXfrm>
        <a:off x="297586" y="364813"/>
        <a:ext cx="1425743" cy="1425743"/>
      </dsp:txXfrm>
    </dsp:sp>
    <dsp:sp modelId="{175E8C8A-28C6-42ED-9C7E-219F0A91512C}">
      <dsp:nvSpPr>
        <dsp:cNvPr id="0" name=""/>
        <dsp:cNvSpPr/>
      </dsp:nvSpPr>
      <dsp:spPr>
        <a:xfrm>
          <a:off x="1615349" y="69532"/>
          <a:ext cx="2016305" cy="2016305"/>
        </a:xfrm>
        <a:prstGeom prst="ellipse">
          <a:avLst/>
        </a:prstGeom>
        <a:solidFill>
          <a:schemeClr val="accent4">
            <a:alpha val="50000"/>
            <a:hueOff val="-4135930"/>
            <a:satOff val="23223"/>
            <a:lumOff val="-1078"/>
            <a:alphaOff val="0"/>
          </a:schemeClr>
        </a:solidFill>
        <a:ln>
          <a:noFill/>
        </a:ln>
        <a:effectLst>
          <a:innerShdw blurRad="25400" dist="12700" dir="13500000">
            <a:srgbClr val="000000">
              <a:alpha val="45000"/>
            </a:srgbClr>
          </a:innerShdw>
        </a:effectLst>
        <a:sp3d prstMaterial="plastic">
          <a:bevelT w="50800" h="50800"/>
          <a:bevelB w="50800" h="50800"/>
        </a:sp3d>
      </dsp:spPr>
      <dsp:style>
        <a:lnRef idx="0">
          <a:scrgbClr r="0" g="0" b="0"/>
        </a:lnRef>
        <a:fillRef idx="1">
          <a:scrgbClr r="0" g="0" b="0"/>
        </a:fillRef>
        <a:effectRef idx="2">
          <a:scrgbClr r="0" g="0" b="0"/>
        </a:effectRef>
        <a:fontRef idx="minor">
          <a:schemeClr val="tx1"/>
        </a:fontRef>
      </dsp:style>
      <dsp:txBody>
        <a:bodyPr spcFirstLastPara="0" vert="horz" wrap="square" lIns="110964" tIns="10160" rIns="110964" bIns="10160" numCol="1" spcCol="1270" anchor="ctr" anchorCtr="0">
          <a:noAutofit/>
        </a:bodyPr>
        <a:lstStyle/>
        <a:p>
          <a:pPr marL="0" lvl="0" indent="0" algn="ctr" defTabSz="355600">
            <a:lnSpc>
              <a:spcPct val="90000"/>
            </a:lnSpc>
            <a:spcBef>
              <a:spcPct val="0"/>
            </a:spcBef>
            <a:spcAft>
              <a:spcPct val="35000"/>
            </a:spcAft>
            <a:buNone/>
          </a:pPr>
          <a:r>
            <a:rPr lang="el-GR" sz="800" b="1" kern="1200"/>
            <a:t>ΠΑΡΑΤΗΡΗΤΗΣ του Πρωταθλήματος  </a:t>
          </a:r>
          <a:endParaRPr lang="el-GR" sz="1200" b="1" kern="1200"/>
        </a:p>
      </dsp:txBody>
      <dsp:txXfrm>
        <a:off x="1910630" y="364813"/>
        <a:ext cx="1425743" cy="1425743"/>
      </dsp:txXfrm>
    </dsp:sp>
    <dsp:sp modelId="{05F28DB3-EBEF-4E8E-91EB-3A6C0EE7AC11}">
      <dsp:nvSpPr>
        <dsp:cNvPr id="0" name=""/>
        <dsp:cNvSpPr/>
      </dsp:nvSpPr>
      <dsp:spPr>
        <a:xfrm>
          <a:off x="3228394" y="69532"/>
          <a:ext cx="2016305" cy="2016305"/>
        </a:xfrm>
        <a:prstGeom prst="ellipse">
          <a:avLst/>
        </a:prstGeom>
        <a:solidFill>
          <a:schemeClr val="accent4">
            <a:alpha val="50000"/>
            <a:hueOff val="-8271860"/>
            <a:satOff val="46445"/>
            <a:lumOff val="-2156"/>
            <a:alphaOff val="0"/>
          </a:schemeClr>
        </a:solidFill>
        <a:ln>
          <a:noFill/>
        </a:ln>
        <a:effectLst>
          <a:innerShdw blurRad="25400" dist="12700" dir="13500000">
            <a:srgbClr val="000000">
              <a:alpha val="45000"/>
            </a:srgbClr>
          </a:innerShdw>
        </a:effectLst>
        <a:sp3d prstMaterial="plastic">
          <a:bevelT w="50800" h="50800"/>
          <a:bevelB w="50800" h="50800"/>
        </a:sp3d>
      </dsp:spPr>
      <dsp:style>
        <a:lnRef idx="0">
          <a:scrgbClr r="0" g="0" b="0"/>
        </a:lnRef>
        <a:fillRef idx="1">
          <a:scrgbClr r="0" g="0" b="0"/>
        </a:fillRef>
        <a:effectRef idx="2">
          <a:scrgbClr r="0" g="0" b="0"/>
        </a:effectRef>
        <a:fontRef idx="minor">
          <a:schemeClr val="tx1"/>
        </a:fontRef>
      </dsp:style>
      <dsp:txBody>
        <a:bodyPr spcFirstLastPara="0" vert="horz" wrap="square" lIns="110964" tIns="10160" rIns="110964" bIns="10160" numCol="1" spcCol="1270" anchor="ctr" anchorCtr="0">
          <a:noAutofit/>
        </a:bodyPr>
        <a:lstStyle/>
        <a:p>
          <a:pPr marL="0" lvl="0" indent="0" algn="ctr" defTabSz="355600">
            <a:lnSpc>
              <a:spcPct val="90000"/>
            </a:lnSpc>
            <a:spcBef>
              <a:spcPct val="0"/>
            </a:spcBef>
            <a:spcAft>
              <a:spcPct val="35000"/>
            </a:spcAft>
            <a:buNone/>
          </a:pPr>
          <a:r>
            <a:rPr lang="el-GR" sz="800" b="1" kern="1200"/>
            <a:t>Τεχνικός Υπεύθυνος του Πρωταθλήματος </a:t>
          </a:r>
          <a:endParaRPr lang="el-GR" sz="1200" b="1" kern="1200"/>
        </a:p>
      </dsp:txBody>
      <dsp:txXfrm>
        <a:off x="3523675" y="364813"/>
        <a:ext cx="1425743" cy="14257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8410765" y="-1024067"/>
          <a:ext cx="10017384" cy="10017384"/>
        </a:xfrm>
        <a:prstGeom prst="blockArc">
          <a:avLst>
            <a:gd name="adj1" fmla="val 18900000"/>
            <a:gd name="adj2" fmla="val 2700000"/>
            <a:gd name="adj3" fmla="val 216"/>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22293" y="574665"/>
          <a:ext cx="5334611" cy="728114"/>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708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522293" y="574665"/>
        <a:ext cx="5334611" cy="728114"/>
      </dsp:txXfrm>
    </dsp:sp>
    <dsp:sp modelId="{4CCDB4E1-DAE1-4680-887F-76A573B17418}">
      <dsp:nvSpPr>
        <dsp:cNvPr id="0" name=""/>
        <dsp:cNvSpPr/>
      </dsp:nvSpPr>
      <dsp:spPr>
        <a:xfrm>
          <a:off x="99395" y="515824"/>
          <a:ext cx="845794" cy="845794"/>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135047" y="1615953"/>
          <a:ext cx="4721856" cy="676635"/>
        </a:xfrm>
        <a:prstGeom prst="rect">
          <a:avLst/>
        </a:prstGeom>
        <a:solidFill>
          <a:schemeClr val="accent4">
            <a:hueOff val="-1378643"/>
            <a:satOff val="7741"/>
            <a:lumOff val="-35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708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35047" y="1615953"/>
        <a:ext cx="4721856" cy="676635"/>
      </dsp:txXfrm>
    </dsp:sp>
    <dsp:sp modelId="{793509F8-7273-464F-B741-C813F0240983}">
      <dsp:nvSpPr>
        <dsp:cNvPr id="0" name=""/>
        <dsp:cNvSpPr/>
      </dsp:nvSpPr>
      <dsp:spPr>
        <a:xfrm>
          <a:off x="712150" y="1531373"/>
          <a:ext cx="845794" cy="845794"/>
        </a:xfrm>
        <a:prstGeom prst="ellipse">
          <a:avLst/>
        </a:prstGeom>
        <a:solidFill>
          <a:schemeClr val="lt1">
            <a:hueOff val="0"/>
            <a:satOff val="0"/>
            <a:lumOff val="0"/>
            <a:alphaOff val="0"/>
          </a:schemeClr>
        </a:solidFill>
        <a:ln w="15875" cap="rnd" cmpd="sng" algn="ctr">
          <a:solidFill>
            <a:schemeClr val="accent4">
              <a:hueOff val="-1378643"/>
              <a:satOff val="7741"/>
              <a:lumOff val="-3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470833" y="2630758"/>
          <a:ext cx="4386070" cy="676635"/>
        </a:xfrm>
        <a:prstGeom prst="rect">
          <a:avLst/>
        </a:prstGeom>
        <a:solidFill>
          <a:schemeClr val="accent4">
            <a:hueOff val="-2757287"/>
            <a:satOff val="15482"/>
            <a:lumOff val="-71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708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ανά ημέρα,  θα πρέπει να έχουν και δεύτερο κόουτς. Επίσης οφείλουν να έχουν μαζί τους όλα τα προστατευτικά που προβλέπονται από τους κανονισμούς</a:t>
          </a:r>
        </a:p>
      </dsp:txBody>
      <dsp:txXfrm>
        <a:off x="1470833" y="2630758"/>
        <a:ext cx="4386070" cy="676635"/>
      </dsp:txXfrm>
    </dsp:sp>
    <dsp:sp modelId="{B0A0CDB2-FDA0-49A1-94AB-247E313B2A2C}">
      <dsp:nvSpPr>
        <dsp:cNvPr id="0" name=""/>
        <dsp:cNvSpPr/>
      </dsp:nvSpPr>
      <dsp:spPr>
        <a:xfrm>
          <a:off x="1047936" y="2546178"/>
          <a:ext cx="845794" cy="845794"/>
        </a:xfrm>
        <a:prstGeom prst="ellipse">
          <a:avLst/>
        </a:prstGeom>
        <a:solidFill>
          <a:schemeClr val="lt1">
            <a:hueOff val="0"/>
            <a:satOff val="0"/>
            <a:lumOff val="0"/>
            <a:alphaOff val="0"/>
          </a:schemeClr>
        </a:solidFill>
        <a:ln w="15875" cap="rnd" cmpd="sng" algn="ctr">
          <a:solidFill>
            <a:schemeClr val="accent4">
              <a:hueOff val="-2757287"/>
              <a:satOff val="15482"/>
              <a:lumOff val="-719"/>
              <a:alphaOff val="0"/>
            </a:schemeClr>
          </a:solidFill>
          <a:prstDash val="solid"/>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578047" y="3646307"/>
          <a:ext cx="4278857" cy="676635"/>
        </a:xfrm>
        <a:prstGeom prst="rect">
          <a:avLst/>
        </a:prstGeom>
        <a:solidFill>
          <a:schemeClr val="accent4">
            <a:hueOff val="-4135930"/>
            <a:satOff val="23223"/>
            <a:lumOff val="-107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708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578047" y="3646307"/>
        <a:ext cx="4278857" cy="676635"/>
      </dsp:txXfrm>
    </dsp:sp>
    <dsp:sp modelId="{BC12CAA1-51E5-4439-A4F0-836C66290606}">
      <dsp:nvSpPr>
        <dsp:cNvPr id="0" name=""/>
        <dsp:cNvSpPr/>
      </dsp:nvSpPr>
      <dsp:spPr>
        <a:xfrm>
          <a:off x="1155149" y="3561727"/>
          <a:ext cx="845794" cy="845794"/>
        </a:xfrm>
        <a:prstGeom prst="ellipse">
          <a:avLst/>
        </a:prstGeom>
        <a:solidFill>
          <a:schemeClr val="lt1">
            <a:hueOff val="0"/>
            <a:satOff val="0"/>
            <a:lumOff val="0"/>
            <a:alphaOff val="0"/>
          </a:schemeClr>
        </a:solidFill>
        <a:ln w="15875" cap="rnd" cmpd="sng" algn="ctr">
          <a:solidFill>
            <a:schemeClr val="accent4">
              <a:hueOff val="-4135930"/>
              <a:satOff val="23223"/>
              <a:lumOff val="-1078"/>
              <a:alphaOff val="0"/>
            </a:schemeClr>
          </a:solidFill>
          <a:prstDash val="solid"/>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470833" y="4661856"/>
          <a:ext cx="4386070" cy="676635"/>
        </a:xfrm>
        <a:prstGeom prst="rect">
          <a:avLst/>
        </a:prstGeom>
        <a:solidFill>
          <a:schemeClr val="accent4">
            <a:hueOff val="-5514574"/>
            <a:satOff val="30963"/>
            <a:lumOff val="-143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708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470833" y="4661856"/>
        <a:ext cx="4386070" cy="676635"/>
      </dsp:txXfrm>
    </dsp:sp>
    <dsp:sp modelId="{3F8E49B9-61AC-41FB-A577-F72226AF797F}">
      <dsp:nvSpPr>
        <dsp:cNvPr id="0" name=""/>
        <dsp:cNvSpPr/>
      </dsp:nvSpPr>
      <dsp:spPr>
        <a:xfrm>
          <a:off x="1047936" y="4577276"/>
          <a:ext cx="845794" cy="845794"/>
        </a:xfrm>
        <a:prstGeom prst="ellipse">
          <a:avLst/>
        </a:prstGeom>
        <a:solidFill>
          <a:schemeClr val="lt1">
            <a:hueOff val="0"/>
            <a:satOff val="0"/>
            <a:lumOff val="0"/>
            <a:alphaOff val="0"/>
          </a:schemeClr>
        </a:solidFill>
        <a:ln w="15875" cap="rnd" cmpd="sng" algn="ctr">
          <a:solidFill>
            <a:schemeClr val="accent4">
              <a:hueOff val="-5514574"/>
              <a:satOff val="30963"/>
              <a:lumOff val="-1437"/>
              <a:alphaOff val="0"/>
            </a:schemeClr>
          </a:solidFill>
          <a:prstDash val="solid"/>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1135047" y="5610107"/>
          <a:ext cx="4721856" cy="809743"/>
        </a:xfrm>
        <a:prstGeom prst="rect">
          <a:avLst/>
        </a:prstGeom>
        <a:solidFill>
          <a:schemeClr val="accent4">
            <a:hueOff val="-6893216"/>
            <a:satOff val="38704"/>
            <a:lumOff val="-179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708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Οι αθλητές- αθλήτριες θα πρέπει να φορούν μασελάκι λευκό ή διαφανές. Υπάρχει περίπτωση όμως ο αγωνισζόμενος να μη το φορέσει εάν ο γιατρός βεβαιώσει ότι η χρήση του μπορεί να τον βλάψει. Ειδικά για τους αθλητές - αθλήτριες με σιδεράκια οφείλουν να φορούν ειδικό μασελάκι που το έχει συστήσει ο οδοντίατρός τους και να υπάρχει βεβαίωση από τον οδοντίατρο που να δηλώνει ότι ο αθλητής μπορεί να αγωνιστεί με το συγκεκριμένο μασελάκι.</a:t>
          </a:r>
        </a:p>
      </dsp:txBody>
      <dsp:txXfrm>
        <a:off x="1135047" y="5610107"/>
        <a:ext cx="4721856" cy="809743"/>
      </dsp:txXfrm>
    </dsp:sp>
    <dsp:sp modelId="{18581183-865A-4F37-BE67-45B66609CBF9}">
      <dsp:nvSpPr>
        <dsp:cNvPr id="0" name=""/>
        <dsp:cNvSpPr/>
      </dsp:nvSpPr>
      <dsp:spPr>
        <a:xfrm>
          <a:off x="712150" y="5592081"/>
          <a:ext cx="845794" cy="845794"/>
        </a:xfrm>
        <a:prstGeom prst="ellipse">
          <a:avLst/>
        </a:prstGeom>
        <a:solidFill>
          <a:schemeClr val="lt1">
            <a:hueOff val="0"/>
            <a:satOff val="0"/>
            <a:lumOff val="0"/>
            <a:alphaOff val="0"/>
          </a:schemeClr>
        </a:solidFill>
        <a:ln w="15875" cap="rnd" cmpd="sng" algn="ctr">
          <a:solidFill>
            <a:schemeClr val="accent4">
              <a:hueOff val="-6893216"/>
              <a:satOff val="38704"/>
              <a:lumOff val="-1797"/>
              <a:alphaOff val="0"/>
            </a:schemeClr>
          </a:solidFill>
          <a:prstDash val="solid"/>
        </a:ln>
        <a:effectLst/>
      </dsp:spPr>
      <dsp:style>
        <a:lnRef idx="2">
          <a:scrgbClr r="0" g="0" b="0"/>
        </a:lnRef>
        <a:fillRef idx="1">
          <a:scrgbClr r="0" g="0" b="0"/>
        </a:fillRef>
        <a:effectRef idx="0">
          <a:scrgbClr r="0" g="0" b="0"/>
        </a:effectRef>
        <a:fontRef idx="minor"/>
      </dsp:style>
    </dsp:sp>
    <dsp:sp modelId="{7CD81784-5081-4B2C-ADBE-042573A7167F}">
      <dsp:nvSpPr>
        <dsp:cNvPr id="0" name=""/>
        <dsp:cNvSpPr/>
      </dsp:nvSpPr>
      <dsp:spPr>
        <a:xfrm>
          <a:off x="522293" y="6692210"/>
          <a:ext cx="5334611" cy="676635"/>
        </a:xfrm>
        <a:prstGeom prst="rect">
          <a:avLst/>
        </a:prstGeom>
        <a:solidFill>
          <a:schemeClr val="accent4">
            <a:hueOff val="-8271860"/>
            <a:satOff val="46445"/>
            <a:lumOff val="-215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708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22293" y="6692210"/>
        <a:ext cx="5334611" cy="676635"/>
      </dsp:txXfrm>
    </dsp:sp>
    <dsp:sp modelId="{ED9DF4D2-B7B8-4B84-9A2A-163D32004B66}">
      <dsp:nvSpPr>
        <dsp:cNvPr id="0" name=""/>
        <dsp:cNvSpPr/>
      </dsp:nvSpPr>
      <dsp:spPr>
        <a:xfrm>
          <a:off x="99395" y="6607630"/>
          <a:ext cx="845794" cy="845794"/>
        </a:xfrm>
        <a:prstGeom prst="ellipse">
          <a:avLst/>
        </a:prstGeom>
        <a:solidFill>
          <a:schemeClr val="lt1">
            <a:hueOff val="0"/>
            <a:satOff val="0"/>
            <a:lumOff val="0"/>
            <a:alphaOff val="0"/>
          </a:schemeClr>
        </a:solidFill>
        <a:ln w="15875" cap="rnd" cmpd="sng" algn="ctr">
          <a:solidFill>
            <a:schemeClr val="accent4">
              <a:hueOff val="-8271860"/>
              <a:satOff val="46445"/>
              <a:lumOff val="-215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8C82-14E0-4AEF-9E63-6A780A74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1185</Words>
  <Characters>6403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2019-04-08T15:58:00Z</cp:lastPrinted>
  <dcterms:created xsi:type="dcterms:W3CDTF">2019-04-08T16:05:00Z</dcterms:created>
  <dcterms:modified xsi:type="dcterms:W3CDTF">2019-04-08T16:07:00Z</dcterms:modified>
</cp:coreProperties>
</file>