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5BFD01BA" w:rsidR="008D6490" w:rsidRPr="00CA442D" w:rsidRDefault="00073979" w:rsidP="008E46CB">
      <w:pPr>
        <w:spacing w:after="0" w:line="240" w:lineRule="auto"/>
        <w:jc w:val="right"/>
        <w:rPr>
          <w:sz w:val="24"/>
          <w:szCs w:val="24"/>
        </w:rPr>
      </w:pPr>
      <w:r w:rsidRPr="00CA442D">
        <w:rPr>
          <w:sz w:val="24"/>
          <w:szCs w:val="24"/>
        </w:rPr>
        <w:t>Αθήνα,</w:t>
      </w:r>
      <w:r w:rsidR="00CA442D" w:rsidRPr="00CA442D">
        <w:rPr>
          <w:sz w:val="24"/>
          <w:szCs w:val="24"/>
        </w:rPr>
        <w:t xml:space="preserve"> </w:t>
      </w:r>
      <w:r w:rsidR="00863D2D">
        <w:rPr>
          <w:sz w:val="24"/>
          <w:szCs w:val="24"/>
        </w:rPr>
        <w:t>22</w:t>
      </w:r>
      <w:r w:rsidR="008E46CB" w:rsidRPr="00CA442D">
        <w:rPr>
          <w:sz w:val="24"/>
          <w:szCs w:val="24"/>
        </w:rPr>
        <w:t>.</w:t>
      </w:r>
      <w:r w:rsidR="00DD1A8D" w:rsidRPr="00CA442D">
        <w:rPr>
          <w:sz w:val="24"/>
          <w:szCs w:val="24"/>
        </w:rPr>
        <w:t>1</w:t>
      </w:r>
      <w:r w:rsidR="004765E2" w:rsidRPr="00CA442D">
        <w:rPr>
          <w:sz w:val="24"/>
          <w:szCs w:val="24"/>
        </w:rPr>
        <w:t>0</w:t>
      </w:r>
      <w:r w:rsidR="008E46CB" w:rsidRPr="00CA442D">
        <w:rPr>
          <w:sz w:val="24"/>
          <w:szCs w:val="24"/>
        </w:rPr>
        <w:t>.201</w:t>
      </w:r>
      <w:r w:rsidR="009530B5">
        <w:rPr>
          <w:sz w:val="24"/>
          <w:szCs w:val="24"/>
        </w:rPr>
        <w:t>9</w:t>
      </w:r>
    </w:p>
    <w:p w14:paraId="2F5F5283" w14:textId="77777777" w:rsidR="008E46CB" w:rsidRPr="0096551C" w:rsidRDefault="008E46CB" w:rsidP="008E46CB">
      <w:pPr>
        <w:spacing w:after="0" w:line="240" w:lineRule="auto"/>
        <w:jc w:val="both"/>
        <w:rPr>
          <w:b/>
          <w:sz w:val="24"/>
          <w:szCs w:val="24"/>
        </w:rPr>
      </w:pPr>
      <w:r w:rsidRPr="0096551C">
        <w:rPr>
          <w:b/>
          <w:sz w:val="24"/>
          <w:szCs w:val="24"/>
        </w:rPr>
        <w:t xml:space="preserve">Προς : </w:t>
      </w:r>
    </w:p>
    <w:p w14:paraId="33E2F505" w14:textId="77777777" w:rsidR="008E46CB" w:rsidRPr="0096551C" w:rsidRDefault="008E46CB" w:rsidP="008E46CB">
      <w:pPr>
        <w:spacing w:after="0" w:line="240" w:lineRule="auto"/>
        <w:jc w:val="both"/>
        <w:rPr>
          <w:b/>
          <w:sz w:val="24"/>
          <w:szCs w:val="24"/>
        </w:rPr>
      </w:pPr>
      <w:r w:rsidRPr="0096551C">
        <w:rPr>
          <w:b/>
          <w:sz w:val="24"/>
          <w:szCs w:val="24"/>
        </w:rPr>
        <w:t xml:space="preserve">Όλα τα Σωματεία – </w:t>
      </w:r>
    </w:p>
    <w:p w14:paraId="53F97247" w14:textId="564B329D" w:rsidR="008E46CB" w:rsidRPr="0096551C" w:rsidRDefault="008E46CB" w:rsidP="008E46CB">
      <w:pPr>
        <w:spacing w:after="0" w:line="240" w:lineRule="auto"/>
        <w:jc w:val="both"/>
        <w:rPr>
          <w:b/>
          <w:sz w:val="24"/>
          <w:szCs w:val="24"/>
        </w:rPr>
      </w:pPr>
      <w:r w:rsidRPr="0096551C">
        <w:rPr>
          <w:b/>
          <w:sz w:val="24"/>
          <w:szCs w:val="24"/>
        </w:rPr>
        <w:t>Μέλη της ΕΛ.Ο.Τ.</w:t>
      </w:r>
    </w:p>
    <w:p w14:paraId="1DE1A21B" w14:textId="74149CF4" w:rsidR="008E46CB" w:rsidRDefault="008E46CB"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5309B9">
        <w:rPr>
          <w:b/>
          <w:color w:val="063C64" w:themeColor="background2" w:themeShade="4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1259CA9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8752" behindDoc="0" locked="0" layoutInCell="1" allowOverlap="1" wp14:anchorId="529487F0" wp14:editId="4853B9D6">
                <wp:simplePos x="0" y="0"/>
                <wp:positionH relativeFrom="column">
                  <wp:posOffset>-266700</wp:posOffset>
                </wp:positionH>
                <wp:positionV relativeFrom="paragraph">
                  <wp:posOffset>368935</wp:posOffset>
                </wp:positionV>
                <wp:extent cx="6104255" cy="1828800"/>
                <wp:effectExtent l="76200" t="7620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47174671" w:rsidR="00DD1A8D" w:rsidRDefault="00DD1A8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614EEF36" w14:textId="685BDA38" w:rsidR="00CA419A" w:rsidRPr="00DD1A8D" w:rsidRDefault="00DE7BB0" w:rsidP="00DE7BB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ΝΕΩΝ ΑΝΔΡΩΝ – ΝΕΩΝ ΓΥΝΑΙΚΩΝ </w:t>
                            </w:r>
                          </w:p>
                          <w:p w14:paraId="4C168849" w14:textId="3E14D967" w:rsidR="00CA419A" w:rsidRPr="00DD1A8D" w:rsidRDefault="00CA419A"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4765E2">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nCdQMAAEwHAAAOAAAAZHJzL2Uyb0RvYy54bWysVctuGzcU3RfoPxCzr/WwZDuC5cC1oaSA&#10;80DswmuKw3kAM+T0kiPJ2Rb9j/5AEWSRRZIW+YPJL/VccqTIaRZpkFlw+Li89/Dcc8nTh5u6EitN&#10;rrRmnowOhonQRtm0NPk8+fVm8dNJIpyXJpWVNXqe3GmXPDz78YfTdTPTY1vYKtUk4MS42bqZJ4X3&#10;zWwwcKrQtXQHttEGi5mlWnoMKR+kJNfwXleD8XB4NFhbShuySjuH2cu4mJwF/1mmlX+WZU57Uc0T&#10;YPOhpdAuuR2cncpZTrIpStXDkN+AopalQdCdq0vppWip/I+rulRknc38gbL1wGZZqXQ4A04zGn52&#10;mutCNjqcBeS4ZkeT+35u1dPVcxJlitwlwsgaKer+7N53r7tXH3/v3nYfRPeue4PO391f3T/dh49/&#10;iBGTtm7cDHuvG+z2m5/thh308w6TzMUmo5r/OKXAOui/21GuN14oTB6NhpPxdJoIhbXRyfjkZBiS&#10;Mvi0vSHnH2lbC+7ME0JOA9VydeU8QsJ0a8LRjF2UVRXyWpl7EzCMMzoIA7sDutZrui7StVhWLb2Q&#10;TMXw+MEUcNOSA47Gx8CEAWQznQz5S4SscuhdeQpQHOXLi4rESrLMoklEZrfeA857gZ3SRh+mjEGB&#10;eJL9AS35wvaSXJA18bRkoWEJOAiOUgp/0iv+x0jRB3uryrzwL8pcUIkiZLH16L/S03Z/gLyH0jWH&#10;qVAAZFu6nSeTyYRJYu6fSHBY8uFRpp4lK2dLvdLVjVgjx4dTpqzY9WIiJflLrWwswd4tSOS99/hc&#10;hG97yhg+2CGfDAkwWY1Rddzzm+UGnHB3adM7KBTkBcJcoxYl8F5J559LQqUDF24v/wxNVlmAtX0P&#10;eC29/NI826MAsZqINW4OUPxbK0kjL78YlOaD0WQCtz4MJtPjMQa0v7LcXzFtfWFBHMoP6EKX7X21&#10;7WZk61tccuccFUvSKMSeJ0hq7F74eJ/hklT6/DwY4XJppL8y141i18wpk36zuZXU9DrzqMGndnvH&#10;yNln9RRtQzaa89ajqrjYQPlXyzaYb8UUxVhIcsVOjVG4ew6DwgCLWn5PHqPejkf/V2N9ufYaM3ml&#10;v6gwfmD0rmaXeSSpausnNo11fATVbosrvEdsHmpiX6z3RRj11isSV3Yw72uZ34T9cbD69Aie/QsA&#10;AP//AwBQSwMEFAAGAAgAAAAhAGTgWF/iAAAACgEAAA8AAABkcnMvZG93bnJldi54bWxMj09PwkAU&#10;xO8mfofNM/FiYFuK/Kl9JUhCTLiJ4nnpPtuG7tvaXaD99i4nPU5mMvObbNWbRlyoc7VlhHgcgSAu&#10;rK65RPj82I4WIJxXrFVjmRAGcrDK7+8ylWp75Xe67H0pQgm7VCFU3replK6oyCg3ti1x8L5tZ5QP&#10;siul7tQ1lJtGTqJoJo2qOSxUqqVNRcVpfzYI61Phv/TTYf6TDBxvh7ddtHndIT4+9OsXEJ56/xeG&#10;G35AhzwwHe2ZtRMNwmg6CV88wvMiBhECy3iZgDgiJNNZDDLP5P8L+S8AAAD//wMAUEsBAi0AFAAG&#10;AAgAAAAhALaDOJL+AAAA4QEAABMAAAAAAAAAAAAAAAAAAAAAAFtDb250ZW50X1R5cGVzXS54bWxQ&#10;SwECLQAUAAYACAAAACEAOP0h/9YAAACUAQAACwAAAAAAAAAAAAAAAAAvAQAAX3JlbHMvLnJlbHNQ&#10;SwECLQAUAAYACAAAACEAF2Q5wnUDAABMBwAADgAAAAAAAAAAAAAAAAAuAgAAZHJzL2Uyb0RvYy54&#10;bWxQSwECLQAUAAYACAAAACEAZOBYX+IAAAAKAQAADwAAAAAAAAAAAAAAAADPBQAAZHJzL2Rvd25y&#10;ZXYueG1sUEsFBgAAAAAEAAQA8wAAAN4GAAAAAA==&#10;" filled="f" stroked="f">
                <v:shadow on="t" color="black" offset="0,1pt"/>
                <v:textbox style="mso-fit-shape-to-text:t">
                  <w:txbxContent>
                    <w:p w14:paraId="0658A390" w14:textId="47174671" w:rsidR="00DD1A8D" w:rsidRDefault="00DD1A8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ΠΑΝΕΛΛΗΝΙΟ </w:t>
                      </w:r>
                      <w:r w:rsidR="00A22051">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614EEF36" w14:textId="685BDA38" w:rsidR="00CA419A" w:rsidRPr="00DD1A8D" w:rsidRDefault="00DE7BB0" w:rsidP="00DE7BB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ΝΕΩΝ ΑΝΔΡΩΝ – ΝΕΩΝ ΓΥΝΑΙΚΩΝ </w:t>
                      </w:r>
                    </w:p>
                    <w:p w14:paraId="4C168849" w14:textId="3E14D967" w:rsidR="00CA419A" w:rsidRPr="00DD1A8D" w:rsidRDefault="00CA419A"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w:t>
                      </w:r>
                      <w:r w:rsidR="004765E2">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9</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4B2C0466" w14:textId="6C015019" w:rsidR="00CA442D" w:rsidRDefault="009343E6" w:rsidP="00CA442D">
      <w:pPr>
        <w:pStyle w:val="Default"/>
        <w:ind w:left="2880" w:hanging="2880"/>
        <w:jc w:val="both"/>
        <w:rPr>
          <w:rFonts w:ascii="Century Gothic" w:hAnsi="Century Gothic"/>
          <w:sz w:val="28"/>
          <w:szCs w:val="28"/>
        </w:rPr>
      </w:pPr>
      <w:r w:rsidRPr="0032341A">
        <w:rPr>
          <w:rFonts w:asciiTheme="majorHAnsi" w:hAnsiTheme="majorHAnsi"/>
          <w:b/>
          <w:color w:val="34AB8A" w:themeColor="accent4" w:themeShade="BF"/>
          <w:sz w:val="20"/>
          <w:szCs w:val="20"/>
          <w:u w:val="single"/>
        </w:rPr>
        <w:t>Τ</w:t>
      </w:r>
      <w:r w:rsidR="00573E2B" w:rsidRPr="0032341A">
        <w:rPr>
          <w:rFonts w:asciiTheme="majorHAnsi" w:hAnsiTheme="majorHAnsi"/>
          <w:b/>
          <w:color w:val="34AB8A" w:themeColor="accent4" w:themeShade="BF"/>
          <w:sz w:val="20"/>
          <w:szCs w:val="20"/>
          <w:u w:val="single"/>
        </w:rPr>
        <w:t>ΟΠΟΣ ΔΙΕΞΑΓΩΓΗΣ</w:t>
      </w:r>
      <w:r w:rsidRPr="00843A6D">
        <w:rPr>
          <w:color w:val="34AB8A" w:themeColor="accent4" w:themeShade="BF"/>
        </w:rPr>
        <w:t xml:space="preserve">  </w:t>
      </w:r>
      <w:r>
        <w:tab/>
      </w:r>
      <w:r w:rsidR="00CA442D" w:rsidRPr="00EF176B">
        <w:rPr>
          <w:rFonts w:ascii="Century Gothic" w:eastAsia="Batang" w:hAnsi="Century Gothic"/>
          <w:b/>
          <w:bCs/>
        </w:rPr>
        <w:t>ΠΕΙΡΑΙΑΣ</w:t>
      </w:r>
      <w:r w:rsidR="00CA442D" w:rsidRPr="00EF176B">
        <w:rPr>
          <w:rFonts w:ascii="Century Gothic" w:eastAsia="Batang" w:hAnsi="Century Gothic"/>
        </w:rPr>
        <w:t xml:space="preserve"> - </w:t>
      </w:r>
      <w:r w:rsidR="00CA442D" w:rsidRPr="00EF176B">
        <w:rPr>
          <w:rFonts w:ascii="Century Gothic" w:hAnsi="Century Gothic"/>
          <w:b/>
          <w:bCs/>
        </w:rPr>
        <w:t>Στάδιο Ειρήνης &amp; Φιλίας</w:t>
      </w:r>
      <w:r w:rsidR="00CA442D" w:rsidRPr="00EF176B">
        <w:rPr>
          <w:rFonts w:ascii="Century Gothic" w:hAnsi="Century Gothic"/>
        </w:rPr>
        <w:t xml:space="preserve">, </w:t>
      </w:r>
      <w:hyperlink r:id="rId9" w:history="1">
        <w:r w:rsidR="00CA442D" w:rsidRPr="00EF176B">
          <w:rPr>
            <w:rStyle w:val="-"/>
            <w:rFonts w:ascii="Century Gothic" w:hAnsi="Century Gothic"/>
            <w:color w:val="23735D" w:themeColor="accent4" w:themeShade="80"/>
          </w:rPr>
          <w:t>http://www.sef-stadium.gr</w:t>
        </w:r>
      </w:hyperlink>
      <w:r w:rsidR="00CA442D" w:rsidRPr="00EF176B">
        <w:rPr>
          <w:rFonts w:ascii="Century Gothic" w:hAnsi="Century Gothic"/>
          <w:color w:val="23735D" w:themeColor="accent4" w:themeShade="80"/>
        </w:rPr>
        <w:t xml:space="preserve"> </w:t>
      </w:r>
      <w:r w:rsidR="00CA442D" w:rsidRPr="00EF176B">
        <w:rPr>
          <w:rFonts w:ascii="Century Gothic" w:hAnsi="Century Gothic"/>
        </w:rPr>
        <w:t>(Διεύθυνση: Εθνάρχου Μακαρίου 1 –  Νέο Φάληρο).</w:t>
      </w:r>
    </w:p>
    <w:p w14:paraId="096AB31E" w14:textId="77777777" w:rsidR="00CA442D" w:rsidRPr="00611476" w:rsidRDefault="00CA442D" w:rsidP="00CA442D">
      <w:pPr>
        <w:pStyle w:val="Default"/>
        <w:ind w:left="2880" w:hanging="2880"/>
        <w:jc w:val="both"/>
        <w:rPr>
          <w:rFonts w:ascii="Century Gothic" w:hAnsi="Century Gothic"/>
          <w:b/>
          <w:bCs/>
          <w:sz w:val="28"/>
          <w:szCs w:val="28"/>
        </w:rPr>
      </w:pPr>
    </w:p>
    <w:p w14:paraId="69FDEF3B" w14:textId="0ED26AE7" w:rsidR="009343E6" w:rsidRDefault="009343E6" w:rsidP="009343E6">
      <w:pPr>
        <w:spacing w:after="0" w:line="240" w:lineRule="auto"/>
        <w:ind w:left="2880" w:hanging="2880"/>
        <w:jc w:val="both"/>
        <w:rPr>
          <w:sz w:val="24"/>
          <w:szCs w:val="24"/>
        </w:rPr>
      </w:pPr>
      <w:r w:rsidRPr="0032341A">
        <w:rPr>
          <w:b/>
          <w:color w:val="34AB8A" w:themeColor="accent4" w:themeShade="BF"/>
          <w:sz w:val="20"/>
          <w:szCs w:val="20"/>
          <w:u w:val="single"/>
        </w:rPr>
        <w:t>Η</w:t>
      </w:r>
      <w:r w:rsidR="00843A6D" w:rsidRPr="0032341A">
        <w:rPr>
          <w:b/>
          <w:color w:val="34AB8A" w:themeColor="accent4" w:themeShade="BF"/>
          <w:sz w:val="20"/>
          <w:szCs w:val="20"/>
          <w:u w:val="single"/>
        </w:rPr>
        <w:t>ΜΕΡΟΜΗΝΙΑ ΑΓΩΝΩΝ</w:t>
      </w:r>
      <w:r>
        <w:rPr>
          <w:sz w:val="24"/>
          <w:szCs w:val="24"/>
        </w:rPr>
        <w:tab/>
      </w:r>
      <w:r w:rsidR="00CA442D" w:rsidRPr="00CA442D">
        <w:rPr>
          <w:sz w:val="24"/>
          <w:szCs w:val="24"/>
        </w:rPr>
        <w:t>Πέμπτη</w:t>
      </w:r>
      <w:r w:rsidRPr="00CA442D">
        <w:rPr>
          <w:sz w:val="24"/>
          <w:szCs w:val="24"/>
        </w:rPr>
        <w:t xml:space="preserve"> </w:t>
      </w:r>
      <w:r w:rsidR="00CA442D" w:rsidRPr="00CA442D">
        <w:rPr>
          <w:b/>
          <w:sz w:val="24"/>
          <w:szCs w:val="24"/>
        </w:rPr>
        <w:t>21</w:t>
      </w:r>
      <w:r w:rsidR="00B015C9" w:rsidRPr="00863D2D">
        <w:rPr>
          <w:sz w:val="24"/>
          <w:szCs w:val="24"/>
        </w:rPr>
        <w:t xml:space="preserve"> </w:t>
      </w:r>
      <w:r w:rsidR="00CA442D" w:rsidRPr="00CA442D">
        <w:rPr>
          <w:b/>
          <w:sz w:val="24"/>
          <w:szCs w:val="24"/>
        </w:rPr>
        <w:t>Νοε</w:t>
      </w:r>
      <w:r w:rsidR="0017754E" w:rsidRPr="00CA442D">
        <w:rPr>
          <w:b/>
          <w:sz w:val="24"/>
          <w:szCs w:val="24"/>
        </w:rPr>
        <w:t>μβρί</w:t>
      </w:r>
      <w:r w:rsidRPr="00CA442D">
        <w:rPr>
          <w:b/>
          <w:sz w:val="24"/>
          <w:szCs w:val="24"/>
        </w:rPr>
        <w:t>ου 201</w:t>
      </w:r>
      <w:r w:rsidR="00CA442D" w:rsidRPr="00CA442D">
        <w:rPr>
          <w:b/>
          <w:sz w:val="24"/>
          <w:szCs w:val="24"/>
        </w:rPr>
        <w:t>9</w:t>
      </w:r>
      <w:r w:rsidR="00CA442D">
        <w:rPr>
          <w:sz w:val="24"/>
          <w:szCs w:val="24"/>
        </w:rPr>
        <w:t>.</w:t>
      </w:r>
      <w:r w:rsidRPr="00CA442D">
        <w:rPr>
          <w:sz w:val="24"/>
          <w:szCs w:val="24"/>
        </w:rPr>
        <w:t xml:space="preserve"> Ώρα έναρξης καθημερινά </w:t>
      </w:r>
      <w:r w:rsidR="0017754E" w:rsidRPr="00CA442D">
        <w:rPr>
          <w:b/>
          <w:sz w:val="24"/>
          <w:szCs w:val="24"/>
        </w:rPr>
        <w:t>09</w:t>
      </w:r>
      <w:r w:rsidRPr="00CA442D">
        <w:rPr>
          <w:b/>
          <w:sz w:val="24"/>
          <w:szCs w:val="24"/>
        </w:rPr>
        <w:t>:</w:t>
      </w:r>
      <w:r w:rsidR="00CF23E2" w:rsidRPr="00CA442D">
        <w:rPr>
          <w:b/>
          <w:sz w:val="24"/>
          <w:szCs w:val="24"/>
        </w:rPr>
        <w:t>0</w:t>
      </w:r>
      <w:r w:rsidRPr="00CA442D">
        <w:rPr>
          <w:b/>
          <w:sz w:val="24"/>
          <w:szCs w:val="24"/>
        </w:rPr>
        <w:t>0 π.μ.</w:t>
      </w:r>
      <w:r>
        <w:rPr>
          <w:sz w:val="24"/>
          <w:szCs w:val="24"/>
        </w:rPr>
        <w:t xml:space="preserve"> </w:t>
      </w:r>
    </w:p>
    <w:p w14:paraId="6B2154C3" w14:textId="78BDA403" w:rsidR="0096551C" w:rsidRDefault="0096551C" w:rsidP="009343E6">
      <w:pPr>
        <w:spacing w:after="0" w:line="240" w:lineRule="auto"/>
        <w:ind w:left="2880" w:hanging="2880"/>
        <w:jc w:val="both"/>
        <w:rPr>
          <w:sz w:val="24"/>
          <w:szCs w:val="24"/>
        </w:rPr>
      </w:pPr>
    </w:p>
    <w:p w14:paraId="61A0F5FC" w14:textId="58E422B3" w:rsidR="0096551C" w:rsidRPr="00400020" w:rsidRDefault="0096551C" w:rsidP="00400020">
      <w:pPr>
        <w:spacing w:after="0" w:line="240" w:lineRule="auto"/>
        <w:ind w:left="2880" w:hanging="2880"/>
        <w:jc w:val="both"/>
        <w:rPr>
          <w:sz w:val="24"/>
          <w:szCs w:val="24"/>
          <w:u w:val="single"/>
        </w:rPr>
      </w:pPr>
      <w:r w:rsidRPr="0032341A">
        <w:rPr>
          <w:b/>
          <w:color w:val="34AB8A" w:themeColor="accent4" w:themeShade="BF"/>
          <w:sz w:val="20"/>
          <w:szCs w:val="20"/>
          <w:u w:val="single"/>
        </w:rPr>
        <w:t>Δ</w:t>
      </w:r>
      <w:r w:rsidR="00843A6D" w:rsidRPr="0032341A">
        <w:rPr>
          <w:b/>
          <w:color w:val="34AB8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6E0326A" w14:textId="368DD6E6" w:rsidR="00CA419A" w:rsidRDefault="0096551C" w:rsidP="002522B0">
      <w:pPr>
        <w:spacing w:after="0" w:line="240" w:lineRule="auto"/>
        <w:ind w:left="2880" w:hanging="2880"/>
        <w:jc w:val="both"/>
        <w:rPr>
          <w:sz w:val="24"/>
          <w:szCs w:val="24"/>
        </w:rPr>
      </w:pPr>
      <w:r>
        <w:rPr>
          <w:noProof/>
          <w:sz w:val="24"/>
          <w:szCs w:val="24"/>
        </w:rPr>
        <w:drawing>
          <wp:inline distT="0" distB="0" distL="0" distR="0" wp14:anchorId="3D8FB86C" wp14:editId="5BEEF5E9">
            <wp:extent cx="5486400" cy="77914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77B763" w14:textId="77777777" w:rsidR="00400020" w:rsidRDefault="00400020" w:rsidP="00100428">
      <w:pPr>
        <w:spacing w:after="0" w:line="240" w:lineRule="auto"/>
        <w:ind w:left="2880" w:hanging="2880"/>
        <w:jc w:val="both"/>
        <w:rPr>
          <w:b/>
          <w:color w:val="34AB8A" w:themeColor="accent4" w:themeShade="BF"/>
          <w:sz w:val="20"/>
          <w:szCs w:val="20"/>
          <w:u w:val="single"/>
        </w:rPr>
      </w:pPr>
    </w:p>
    <w:p w14:paraId="5274C9B8" w14:textId="43140E5C" w:rsidR="00CA419A" w:rsidRPr="004A7696" w:rsidRDefault="00843A6D" w:rsidP="00100428">
      <w:pPr>
        <w:spacing w:after="0" w:line="240" w:lineRule="auto"/>
        <w:ind w:left="2880" w:hanging="2880"/>
        <w:jc w:val="both"/>
        <w:rPr>
          <w:b/>
          <w:sz w:val="24"/>
          <w:szCs w:val="24"/>
        </w:rPr>
      </w:pPr>
      <w:r w:rsidRPr="0032341A">
        <w:rPr>
          <w:b/>
          <w:color w:val="34AB8A" w:themeColor="accent4" w:themeShade="BF"/>
          <w:sz w:val="20"/>
          <w:szCs w:val="20"/>
          <w:u w:val="single"/>
        </w:rPr>
        <w:t>Ε</w:t>
      </w:r>
      <w:r w:rsidR="004A7696" w:rsidRPr="0032341A">
        <w:rPr>
          <w:b/>
          <w:color w:val="34AB8A" w:themeColor="accent4" w:themeShade="BF"/>
          <w:sz w:val="20"/>
          <w:szCs w:val="20"/>
          <w:u w:val="single"/>
        </w:rPr>
        <w:t>ΠΙΣΗΜΑΝΣΕΙΣ</w:t>
      </w:r>
      <w:r>
        <w:rPr>
          <w:sz w:val="24"/>
          <w:szCs w:val="24"/>
        </w:rPr>
        <w:t xml:space="preserve"> </w:t>
      </w:r>
      <w:r w:rsidR="00100428">
        <w:rPr>
          <w:sz w:val="24"/>
          <w:szCs w:val="24"/>
        </w:rPr>
        <w:tab/>
      </w:r>
      <w:r w:rsidR="00100428" w:rsidRPr="004A7696">
        <w:rPr>
          <w:b/>
          <w:sz w:val="24"/>
          <w:szCs w:val="24"/>
        </w:rPr>
        <w:t>1.</w:t>
      </w:r>
      <w:r w:rsidR="00100428" w:rsidRPr="00100428">
        <w:rPr>
          <w:sz w:val="24"/>
          <w:szCs w:val="24"/>
        </w:rPr>
        <w:t xml:space="preserve"> </w:t>
      </w:r>
      <w:r w:rsidR="00100428">
        <w:rPr>
          <w:sz w:val="24"/>
          <w:szCs w:val="24"/>
        </w:rPr>
        <w:t xml:space="preserve">Το δικαίωμα συμμετοχής εξασφαλίζεται με την προϋπόθεση ότι οι συμμετέχοντες σύλλογοι έχουν προβεί στην </w:t>
      </w:r>
      <w:r w:rsidR="00100428" w:rsidRPr="004A7696">
        <w:rPr>
          <w:b/>
          <w:sz w:val="24"/>
          <w:szCs w:val="24"/>
        </w:rPr>
        <w:t>εξόφληση της ετήσιας συνδρομής τους στην ΕΛ.Ο.Τ. για το έτος 201</w:t>
      </w:r>
      <w:r w:rsidR="004765E2">
        <w:rPr>
          <w:b/>
          <w:sz w:val="24"/>
          <w:szCs w:val="24"/>
        </w:rPr>
        <w:t>9</w:t>
      </w:r>
      <w:r w:rsidR="00100428">
        <w:rPr>
          <w:sz w:val="24"/>
          <w:szCs w:val="24"/>
        </w:rPr>
        <w:t xml:space="preserve"> και ότι έχουν προβεί στην απόκτηση της </w:t>
      </w:r>
      <w:r w:rsidR="00100428" w:rsidRPr="004A7696">
        <w:rPr>
          <w:b/>
          <w:sz w:val="24"/>
          <w:szCs w:val="24"/>
        </w:rPr>
        <w:t>Ειδικής Αθλητικής Αναγνώρισης από την Γ.Γ.Α.</w:t>
      </w:r>
    </w:p>
    <w:p w14:paraId="51A38E34" w14:textId="60F12B12" w:rsidR="00100428" w:rsidRDefault="00100428" w:rsidP="00100428">
      <w:pPr>
        <w:spacing w:after="0" w:line="240" w:lineRule="auto"/>
        <w:ind w:left="2880" w:hanging="2880"/>
        <w:jc w:val="both"/>
        <w:rPr>
          <w:sz w:val="24"/>
          <w:szCs w:val="24"/>
        </w:rPr>
      </w:pPr>
      <w:r>
        <w:rPr>
          <w:sz w:val="24"/>
          <w:szCs w:val="24"/>
        </w:rPr>
        <w:lastRenderedPageBreak/>
        <w:tab/>
      </w:r>
      <w:r w:rsidR="004765E2">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2F25BC8D" w14:textId="5E6BCC61" w:rsidR="004A7696" w:rsidRDefault="00100428" w:rsidP="00A22051">
      <w:pPr>
        <w:spacing w:after="0" w:line="240" w:lineRule="auto"/>
        <w:ind w:left="2880" w:hanging="2880"/>
        <w:jc w:val="both"/>
        <w:rPr>
          <w:sz w:val="24"/>
          <w:szCs w:val="24"/>
        </w:rPr>
      </w:pPr>
      <w:r>
        <w:rPr>
          <w:sz w:val="24"/>
          <w:szCs w:val="24"/>
        </w:rPr>
        <w:tab/>
      </w:r>
      <w:r w:rsidR="004765E2">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w:t>
      </w:r>
      <w:r w:rsidR="004A7696" w:rsidRPr="004A7696">
        <w:rPr>
          <w:b/>
          <w:sz w:val="24"/>
          <w:szCs w:val="24"/>
        </w:rPr>
        <w:t>/της</w:t>
      </w:r>
      <w:r w:rsidR="004A7696">
        <w:rPr>
          <w:sz w:val="24"/>
          <w:szCs w:val="24"/>
        </w:rPr>
        <w:t>. Η καταχώρηση του βαθμού Νταν, θα πρέπει να έχει σφραγίδα της ΕΛ.Ο.Τ.</w:t>
      </w:r>
    </w:p>
    <w:p w14:paraId="688C8991" w14:textId="01BBCB17" w:rsidR="004765E2" w:rsidRPr="004765E2" w:rsidRDefault="004765E2" w:rsidP="004765E2">
      <w:pPr>
        <w:ind w:left="2880"/>
        <w:jc w:val="both"/>
        <w:rPr>
          <w:b/>
          <w:bCs/>
          <w:color w:val="FF0000"/>
          <w:sz w:val="24"/>
          <w:szCs w:val="24"/>
          <w:u w:val="single"/>
        </w:rPr>
      </w:pPr>
      <w:r>
        <w:rPr>
          <w:b/>
          <w:sz w:val="24"/>
          <w:szCs w:val="24"/>
        </w:rPr>
        <w:t>4.</w:t>
      </w:r>
      <w:r>
        <w:rPr>
          <w:sz w:val="24"/>
          <w:szCs w:val="24"/>
        </w:rPr>
        <w:t xml:space="preserve"> </w:t>
      </w:r>
      <w:r>
        <w:rPr>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24DE569F" w14:textId="4C216DD2" w:rsidR="004A7696" w:rsidRDefault="004A7696" w:rsidP="00100428">
      <w:pPr>
        <w:spacing w:after="0" w:line="240" w:lineRule="auto"/>
        <w:ind w:left="2880" w:hanging="2880"/>
        <w:jc w:val="both"/>
        <w:rPr>
          <w:b/>
          <w:sz w:val="24"/>
          <w:szCs w:val="24"/>
        </w:rPr>
      </w:pPr>
      <w:r>
        <w:rPr>
          <w:b/>
          <w:sz w:val="24"/>
          <w:szCs w:val="24"/>
        </w:rPr>
        <w:tab/>
      </w:r>
      <w:r w:rsidR="004765E2">
        <w:rPr>
          <w:b/>
          <w:sz w:val="24"/>
          <w:szCs w:val="24"/>
        </w:rPr>
        <w:t>5</w:t>
      </w:r>
      <w:r>
        <w:rPr>
          <w:b/>
          <w:sz w:val="24"/>
          <w:szCs w:val="24"/>
        </w:rPr>
        <w:t xml:space="preserve">. </w:t>
      </w:r>
      <w:r w:rsidRPr="004A7696">
        <w:rPr>
          <w:b/>
          <w:sz w:val="24"/>
          <w:szCs w:val="24"/>
        </w:rPr>
        <w:t xml:space="preserve">Όλοι οι αθλητές – αθλήτριες, προπονητές, αρχηγοί ομάδων καθώς και όποιος δηλωθεί στο </w:t>
      </w:r>
      <w:r w:rsidRPr="004A7696">
        <w:rPr>
          <w:b/>
          <w:sz w:val="24"/>
          <w:szCs w:val="24"/>
          <w:lang w:val="en-US"/>
        </w:rPr>
        <w:t>TPSS</w:t>
      </w:r>
      <w:r w:rsidRPr="004A7696">
        <w:rPr>
          <w:b/>
          <w:sz w:val="24"/>
          <w:szCs w:val="24"/>
        </w:rPr>
        <w:t xml:space="preserve"> με ιδιότητα από τον σύλλογο, θα πρέπει υποχρεωτικά σύμφωνα με οδηγία της Παγκόσμιας Ομοσπονδίας (</w:t>
      </w:r>
      <w:r w:rsidRPr="004A7696">
        <w:rPr>
          <w:b/>
          <w:sz w:val="24"/>
          <w:szCs w:val="24"/>
          <w:lang w:val="en-US"/>
        </w:rPr>
        <w:t>W</w:t>
      </w:r>
      <w:r w:rsidRPr="004A7696">
        <w:rPr>
          <w:b/>
          <w:sz w:val="24"/>
          <w:szCs w:val="24"/>
        </w:rPr>
        <w:t>.</w:t>
      </w:r>
      <w:r w:rsidRPr="004A7696">
        <w:rPr>
          <w:b/>
          <w:sz w:val="24"/>
          <w:szCs w:val="24"/>
          <w:lang w:val="en-US"/>
        </w:rPr>
        <w:t>T</w:t>
      </w:r>
      <w:r w:rsidRPr="004A7696">
        <w:rPr>
          <w:b/>
          <w:sz w:val="24"/>
          <w:szCs w:val="24"/>
        </w:rPr>
        <w:t>.</w:t>
      </w:r>
      <w:r w:rsidRPr="004A7696">
        <w:rPr>
          <w:b/>
          <w:sz w:val="24"/>
          <w:szCs w:val="24"/>
          <w:lang w:val="en-US"/>
        </w:rPr>
        <w:t>F</w:t>
      </w:r>
      <w:r w:rsidRPr="004A7696">
        <w:rPr>
          <w:b/>
          <w:sz w:val="24"/>
          <w:szCs w:val="24"/>
        </w:rPr>
        <w:t xml:space="preserve">.), να είναι κάτοχος της Παγκόσμιας Κάρτας </w:t>
      </w:r>
      <w:r w:rsidRPr="004A7696">
        <w:rPr>
          <w:b/>
          <w:sz w:val="24"/>
          <w:szCs w:val="24"/>
          <w:lang w:val="en-US"/>
        </w:rPr>
        <w:t>Global</w:t>
      </w:r>
      <w:r w:rsidRPr="004A7696">
        <w:rPr>
          <w:b/>
          <w:sz w:val="24"/>
          <w:szCs w:val="24"/>
        </w:rPr>
        <w:t xml:space="preserve"> </w:t>
      </w:r>
      <w:r w:rsidRPr="004A7696">
        <w:rPr>
          <w:b/>
          <w:sz w:val="24"/>
          <w:szCs w:val="24"/>
          <w:lang w:val="en-US"/>
        </w:rPr>
        <w:t>Athletic</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A</w:t>
      </w:r>
      <w:r w:rsidRPr="004A7696">
        <w:rPr>
          <w:b/>
          <w:sz w:val="24"/>
          <w:szCs w:val="24"/>
        </w:rPr>
        <w:t>.</w:t>
      </w:r>
      <w:r w:rsidRPr="004A7696">
        <w:rPr>
          <w:b/>
          <w:sz w:val="24"/>
          <w:szCs w:val="24"/>
          <w:lang w:val="en-US"/>
        </w:rPr>
        <w:t>L</w:t>
      </w:r>
      <w:r w:rsidRPr="004A7696">
        <w:rPr>
          <w:b/>
          <w:sz w:val="24"/>
          <w:szCs w:val="24"/>
        </w:rPr>
        <w:t xml:space="preserve">.. ή </w:t>
      </w:r>
      <w:r w:rsidRPr="004A7696">
        <w:rPr>
          <w:b/>
          <w:sz w:val="24"/>
          <w:szCs w:val="24"/>
          <w:lang w:val="en-US"/>
        </w:rPr>
        <w:t>Global</w:t>
      </w:r>
      <w:r w:rsidRPr="004A7696">
        <w:rPr>
          <w:b/>
          <w:sz w:val="24"/>
          <w:szCs w:val="24"/>
        </w:rPr>
        <w:t xml:space="preserve"> </w:t>
      </w:r>
      <w:r w:rsidRPr="004A7696">
        <w:rPr>
          <w:b/>
          <w:sz w:val="24"/>
          <w:szCs w:val="24"/>
          <w:lang w:val="en-US"/>
        </w:rPr>
        <w:t>Official</w:t>
      </w:r>
      <w:r w:rsidRPr="004A7696">
        <w:rPr>
          <w:b/>
          <w:sz w:val="24"/>
          <w:szCs w:val="24"/>
        </w:rPr>
        <w:t xml:space="preserve"> </w:t>
      </w:r>
      <w:r w:rsidRPr="004A7696">
        <w:rPr>
          <w:b/>
          <w:sz w:val="24"/>
          <w:szCs w:val="24"/>
          <w:lang w:val="en-US"/>
        </w:rPr>
        <w:t>License</w:t>
      </w:r>
      <w:r w:rsidRPr="004A7696">
        <w:rPr>
          <w:b/>
          <w:sz w:val="24"/>
          <w:szCs w:val="24"/>
        </w:rPr>
        <w:t xml:space="preserve"> – </w:t>
      </w:r>
      <w:r w:rsidRPr="004A7696">
        <w:rPr>
          <w:b/>
          <w:sz w:val="24"/>
          <w:szCs w:val="24"/>
          <w:lang w:val="en-US"/>
        </w:rPr>
        <w:t>G</w:t>
      </w:r>
      <w:r w:rsidRPr="004A7696">
        <w:rPr>
          <w:b/>
          <w:sz w:val="24"/>
          <w:szCs w:val="24"/>
        </w:rPr>
        <w:t>.</w:t>
      </w:r>
      <w:r w:rsidRPr="004A7696">
        <w:rPr>
          <w:b/>
          <w:sz w:val="24"/>
          <w:szCs w:val="24"/>
          <w:lang w:val="en-US"/>
        </w:rPr>
        <w:t>O</w:t>
      </w:r>
      <w:r w:rsidRPr="004A7696">
        <w:rPr>
          <w:b/>
          <w:sz w:val="24"/>
          <w:szCs w:val="24"/>
        </w:rPr>
        <w:t>.</w:t>
      </w:r>
      <w:r w:rsidRPr="004A7696">
        <w:rPr>
          <w:b/>
          <w:sz w:val="24"/>
          <w:szCs w:val="24"/>
          <w:lang w:val="en-US"/>
        </w:rPr>
        <w:t>L</w:t>
      </w:r>
      <w:r w:rsidRPr="004A7696">
        <w:rPr>
          <w:b/>
          <w:sz w:val="24"/>
          <w:szCs w:val="24"/>
        </w:rPr>
        <w:t>.</w:t>
      </w:r>
    </w:p>
    <w:p w14:paraId="777A7A57" w14:textId="30B463E7" w:rsidR="00B028DE" w:rsidRDefault="00B028DE" w:rsidP="00E277A3">
      <w:pPr>
        <w:pStyle w:val="2"/>
        <w:outlineLvl w:val="0"/>
        <w:rPr>
          <w:rFonts w:asciiTheme="minorHAnsi" w:eastAsiaTheme="minorHAnsi" w:hAnsiTheme="minorHAnsi" w:cstheme="minorBidi"/>
          <w:lang w:eastAsia="en-US"/>
        </w:rPr>
      </w:pPr>
    </w:p>
    <w:p w14:paraId="4B610177" w14:textId="45146D4B" w:rsidR="00B028DE" w:rsidRDefault="00B028DE" w:rsidP="00B028DE">
      <w:pPr>
        <w:spacing w:after="0" w:line="240" w:lineRule="auto"/>
        <w:ind w:left="2880" w:hanging="2880"/>
        <w:jc w:val="both"/>
        <w:rPr>
          <w:sz w:val="24"/>
          <w:szCs w:val="24"/>
        </w:rPr>
      </w:pPr>
      <w:r>
        <w:rPr>
          <w:b/>
          <w:color w:val="34AB8A" w:themeColor="accent4" w:themeShade="BF"/>
          <w:sz w:val="20"/>
          <w:szCs w:val="20"/>
          <w:u w:val="single"/>
        </w:rPr>
        <w:t xml:space="preserve">ΔΗΛΩΣΕΙΣ </w:t>
      </w:r>
      <w:r w:rsidRPr="0032341A">
        <w:rPr>
          <w:b/>
          <w:color w:val="34AB8A" w:themeColor="accent4" w:themeShade="BF"/>
          <w:sz w:val="20"/>
          <w:szCs w:val="20"/>
          <w:u w:val="single"/>
        </w:rPr>
        <w:t xml:space="preserve"> ΣΥΜΜΕΤΟΧΗΣ</w:t>
      </w:r>
      <w:r>
        <w:rPr>
          <w:b/>
          <w:color w:val="34AB8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A22051" w:rsidRDefault="00E277A3" w:rsidP="00E277A3">
      <w:pPr>
        <w:spacing w:after="0" w:line="240" w:lineRule="auto"/>
        <w:ind w:left="2880"/>
        <w:jc w:val="both"/>
        <w:rPr>
          <w:sz w:val="24"/>
          <w:szCs w:val="24"/>
        </w:rPr>
      </w:pPr>
      <w:r w:rsidRPr="00A22051">
        <w:rPr>
          <w:b/>
          <w:sz w:val="24"/>
          <w:szCs w:val="24"/>
        </w:rPr>
        <w:t xml:space="preserve">2. </w:t>
      </w:r>
      <w:r w:rsidRPr="00A22051">
        <w:rPr>
          <w:rFonts w:asciiTheme="majorHAnsi" w:hAnsiTheme="majorHAnsi"/>
          <w:sz w:val="24"/>
          <w:szCs w:val="24"/>
        </w:rPr>
        <w:t>Δηλώσεις συμμετοχής ή τυχόν αλλαγές, μετά την λήξη της</w:t>
      </w:r>
      <w:r w:rsidRPr="00A22051">
        <w:rPr>
          <w:sz w:val="24"/>
          <w:szCs w:val="24"/>
        </w:rPr>
        <w:t xml:space="preserve"> προθεσμίας δεν θα γίνονται δεκτές. </w:t>
      </w:r>
      <w:r w:rsidRPr="00A22051">
        <w:rPr>
          <w:sz w:val="24"/>
          <w:szCs w:val="24"/>
        </w:rPr>
        <w:lastRenderedPageBreak/>
        <w:t xml:space="preserve">Επίσης δεν θα γίνονται δεκτές δηλώσεις συμμετοχής με φαξ ή με </w:t>
      </w:r>
      <w:r w:rsidRPr="00A22051">
        <w:rPr>
          <w:sz w:val="24"/>
          <w:szCs w:val="24"/>
          <w:lang w:val="en-US"/>
        </w:rPr>
        <w:t>email</w:t>
      </w:r>
      <w:r w:rsidRPr="00A22051">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4AB8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15"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6C8C7E82"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2522B0">
      <w:pPr>
        <w:pStyle w:val="2"/>
        <w:outlineLvl w:val="0"/>
        <w:rPr>
          <w:rFonts w:asciiTheme="minorHAnsi" w:eastAsia="Times New Roman" w:hAnsiTheme="minorHAnsi" w:cs="Tahoma"/>
          <w:bCs/>
        </w:rPr>
      </w:pPr>
    </w:p>
    <w:p w14:paraId="0D5A1241" w14:textId="4A620E88" w:rsidR="00B028DE" w:rsidRPr="00CA442D" w:rsidRDefault="00B028DE" w:rsidP="00B028DE">
      <w:pPr>
        <w:spacing w:after="0" w:line="240" w:lineRule="auto"/>
        <w:ind w:left="2880" w:hanging="2880"/>
        <w:jc w:val="both"/>
        <w:rPr>
          <w:b/>
          <w:sz w:val="24"/>
          <w:szCs w:val="24"/>
        </w:rPr>
      </w:pPr>
      <w:r w:rsidRPr="0032341A">
        <w:rPr>
          <w:b/>
          <w:color w:val="34AB8A" w:themeColor="accent4" w:themeShade="BF"/>
          <w:sz w:val="20"/>
          <w:szCs w:val="20"/>
          <w:u w:val="single"/>
        </w:rPr>
        <w:t>ΠΑΡΑΒΟΛΟ ΣΥΜΜΕΤΟΧΗΣ</w:t>
      </w:r>
      <w:r>
        <w:rPr>
          <w:b/>
          <w:color w:val="34AB8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w:t>
      </w:r>
      <w:r w:rsidRPr="00CA442D">
        <w:rPr>
          <w:sz w:val="24"/>
          <w:szCs w:val="24"/>
        </w:rPr>
        <w:t xml:space="preserve">σύλλογος θα καταβάλλει το ποσό των </w:t>
      </w:r>
      <w:r w:rsidR="00A22051" w:rsidRPr="00CA442D">
        <w:rPr>
          <w:sz w:val="24"/>
          <w:szCs w:val="24"/>
        </w:rPr>
        <w:t>5</w:t>
      </w:r>
      <w:r w:rsidR="00606AD4" w:rsidRPr="00CA442D">
        <w:rPr>
          <w:sz w:val="24"/>
          <w:szCs w:val="24"/>
        </w:rPr>
        <w:t>0</w:t>
      </w:r>
      <w:r w:rsidRPr="00CA442D">
        <w:rPr>
          <w:sz w:val="24"/>
          <w:szCs w:val="24"/>
        </w:rPr>
        <w:t xml:space="preserve"> € (</w:t>
      </w:r>
      <w:r w:rsidR="00A22051" w:rsidRPr="00CA442D">
        <w:rPr>
          <w:sz w:val="24"/>
          <w:szCs w:val="24"/>
        </w:rPr>
        <w:t>πενήντα</w:t>
      </w:r>
      <w:r w:rsidRPr="00CA442D">
        <w:rPr>
          <w:sz w:val="24"/>
          <w:szCs w:val="24"/>
        </w:rPr>
        <w:t xml:space="preserve"> ευρώ) μέχρι και την </w:t>
      </w:r>
      <w:r w:rsidR="00CA442D" w:rsidRPr="00CA442D">
        <w:rPr>
          <w:b/>
          <w:sz w:val="24"/>
          <w:szCs w:val="24"/>
        </w:rPr>
        <w:t>Παρασκευή</w:t>
      </w:r>
      <w:r w:rsidRPr="00CA442D">
        <w:rPr>
          <w:b/>
          <w:sz w:val="24"/>
          <w:szCs w:val="24"/>
        </w:rPr>
        <w:t xml:space="preserve"> </w:t>
      </w:r>
      <w:r w:rsidR="00CA442D" w:rsidRPr="00CA442D">
        <w:rPr>
          <w:b/>
          <w:sz w:val="24"/>
          <w:szCs w:val="24"/>
        </w:rPr>
        <w:t>15</w:t>
      </w:r>
      <w:r w:rsidRPr="00CA442D">
        <w:rPr>
          <w:b/>
          <w:sz w:val="24"/>
          <w:szCs w:val="24"/>
        </w:rPr>
        <w:t xml:space="preserve"> </w:t>
      </w:r>
      <w:r w:rsidR="009063F7" w:rsidRPr="00CA442D">
        <w:rPr>
          <w:b/>
          <w:sz w:val="24"/>
          <w:szCs w:val="24"/>
        </w:rPr>
        <w:t>Νοεμβρ</w:t>
      </w:r>
      <w:r w:rsidRPr="00CA442D">
        <w:rPr>
          <w:b/>
          <w:sz w:val="24"/>
          <w:szCs w:val="24"/>
        </w:rPr>
        <w:t>ίου 201</w:t>
      </w:r>
      <w:r w:rsidR="00CA442D" w:rsidRPr="00CA442D">
        <w:rPr>
          <w:b/>
          <w:sz w:val="24"/>
          <w:szCs w:val="24"/>
        </w:rPr>
        <w:t>9</w:t>
      </w:r>
      <w:r w:rsidRPr="00CA442D">
        <w:rPr>
          <w:sz w:val="24"/>
          <w:szCs w:val="24"/>
        </w:rPr>
        <w:t xml:space="preserve"> στον αριθμό τραπεζικού λογαριασμού της </w:t>
      </w:r>
      <w:r w:rsidRPr="00CA442D">
        <w:rPr>
          <w:b/>
          <w:sz w:val="24"/>
          <w:szCs w:val="24"/>
        </w:rPr>
        <w:t xml:space="preserve">ΕΛ.Ο.Τ. : </w:t>
      </w:r>
      <w:r w:rsidRPr="00CA442D">
        <w:rPr>
          <w:b/>
          <w:sz w:val="28"/>
          <w:szCs w:val="28"/>
        </w:rPr>
        <w:t>6577-105152-814,</w:t>
      </w:r>
      <w:r w:rsidRPr="00CA442D">
        <w:rPr>
          <w:b/>
          <w:sz w:val="24"/>
          <w:szCs w:val="24"/>
        </w:rPr>
        <w:t xml:space="preserve"> Τράπεζα Πειραιώς.</w:t>
      </w:r>
    </w:p>
    <w:p w14:paraId="537AFED6" w14:textId="177CD478" w:rsidR="00B028DE" w:rsidRPr="00CA442D" w:rsidRDefault="00B028DE" w:rsidP="00B028DE">
      <w:pPr>
        <w:spacing w:after="0" w:line="240" w:lineRule="auto"/>
        <w:ind w:left="2880" w:hanging="2880"/>
        <w:jc w:val="both"/>
        <w:rPr>
          <w:b/>
          <w:sz w:val="24"/>
          <w:szCs w:val="24"/>
        </w:rPr>
      </w:pPr>
      <w:r w:rsidRPr="00CA442D">
        <w:rPr>
          <w:b/>
          <w:sz w:val="24"/>
          <w:szCs w:val="24"/>
        </w:rPr>
        <w:tab/>
        <w:t xml:space="preserve">2. </w:t>
      </w:r>
      <w:r w:rsidRPr="00CA442D">
        <w:rPr>
          <w:sz w:val="24"/>
          <w:szCs w:val="24"/>
        </w:rPr>
        <w:t xml:space="preserve">Οι πληρωμές είναι ΥΠΟΧΡΕΩΤΙΚΟ να γίνουν και να σταλούν με φαξ  στο 2106820116 ή με </w:t>
      </w:r>
      <w:r w:rsidRPr="00CA442D">
        <w:rPr>
          <w:sz w:val="24"/>
          <w:szCs w:val="24"/>
          <w:lang w:val="en-US"/>
        </w:rPr>
        <w:t>email</w:t>
      </w:r>
      <w:r w:rsidRPr="00CA442D">
        <w:rPr>
          <w:sz w:val="24"/>
          <w:szCs w:val="24"/>
        </w:rPr>
        <w:t xml:space="preserve"> : </w:t>
      </w:r>
      <w:hyperlink r:id="rId16" w:history="1">
        <w:r w:rsidRPr="00CA442D">
          <w:rPr>
            <w:rStyle w:val="-"/>
            <w:sz w:val="24"/>
            <w:szCs w:val="24"/>
            <w:lang w:val="en-US"/>
          </w:rPr>
          <w:t>info</w:t>
        </w:r>
        <w:r w:rsidRPr="00CA442D">
          <w:rPr>
            <w:rStyle w:val="-"/>
            <w:sz w:val="24"/>
            <w:szCs w:val="24"/>
          </w:rPr>
          <w:t>@</w:t>
        </w:r>
        <w:r w:rsidRPr="00CA442D">
          <w:rPr>
            <w:rStyle w:val="-"/>
            <w:sz w:val="24"/>
            <w:szCs w:val="24"/>
            <w:lang w:val="en-US"/>
          </w:rPr>
          <w:t>elot</w:t>
        </w:r>
        <w:r w:rsidRPr="00CA442D">
          <w:rPr>
            <w:rStyle w:val="-"/>
            <w:sz w:val="24"/>
            <w:szCs w:val="24"/>
          </w:rPr>
          <w:t>-</w:t>
        </w:r>
        <w:r w:rsidRPr="00CA442D">
          <w:rPr>
            <w:rStyle w:val="-"/>
            <w:sz w:val="24"/>
            <w:szCs w:val="24"/>
            <w:lang w:val="en-US"/>
          </w:rPr>
          <w:t>tkd</w:t>
        </w:r>
        <w:r w:rsidRPr="00CA442D">
          <w:rPr>
            <w:rStyle w:val="-"/>
            <w:sz w:val="24"/>
            <w:szCs w:val="24"/>
          </w:rPr>
          <w:t>.</w:t>
        </w:r>
        <w:r w:rsidRPr="00CA442D">
          <w:rPr>
            <w:rStyle w:val="-"/>
            <w:sz w:val="24"/>
            <w:szCs w:val="24"/>
            <w:lang w:val="en-US"/>
          </w:rPr>
          <w:t>gr</w:t>
        </w:r>
      </w:hyperlink>
      <w:r w:rsidRPr="00CA442D">
        <w:rPr>
          <w:sz w:val="24"/>
          <w:szCs w:val="24"/>
        </w:rPr>
        <w:t xml:space="preserve"> μέχρι την </w:t>
      </w:r>
      <w:r w:rsidR="00CA442D" w:rsidRPr="00CA442D">
        <w:rPr>
          <w:b/>
          <w:sz w:val="24"/>
          <w:szCs w:val="24"/>
        </w:rPr>
        <w:t>Παρασκευή</w:t>
      </w:r>
      <w:r w:rsidRPr="00CA442D">
        <w:rPr>
          <w:b/>
          <w:sz w:val="24"/>
          <w:szCs w:val="24"/>
        </w:rPr>
        <w:t xml:space="preserve"> </w:t>
      </w:r>
      <w:r w:rsidR="00CA442D" w:rsidRPr="00CA442D">
        <w:rPr>
          <w:b/>
          <w:sz w:val="24"/>
          <w:szCs w:val="24"/>
        </w:rPr>
        <w:t>15</w:t>
      </w:r>
      <w:r w:rsidR="009063F7" w:rsidRPr="00CA442D">
        <w:rPr>
          <w:b/>
          <w:sz w:val="24"/>
          <w:szCs w:val="24"/>
        </w:rPr>
        <w:t xml:space="preserve"> Νοεμβρίου </w:t>
      </w:r>
      <w:r w:rsidRPr="00CA442D">
        <w:rPr>
          <w:b/>
          <w:sz w:val="24"/>
          <w:szCs w:val="24"/>
        </w:rPr>
        <w:t>201</w:t>
      </w:r>
      <w:r w:rsidR="00CA442D" w:rsidRPr="00CA442D">
        <w:rPr>
          <w:b/>
          <w:sz w:val="24"/>
          <w:szCs w:val="24"/>
        </w:rPr>
        <w:t>9</w:t>
      </w:r>
      <w:r w:rsidRPr="00CA442D">
        <w:rPr>
          <w:b/>
          <w:sz w:val="24"/>
          <w:szCs w:val="24"/>
        </w:rPr>
        <w:t>.</w:t>
      </w:r>
    </w:p>
    <w:p w14:paraId="308F2C90" w14:textId="77777777" w:rsidR="00B028DE" w:rsidRDefault="00B028DE" w:rsidP="00B028DE">
      <w:pPr>
        <w:spacing w:after="0" w:line="240" w:lineRule="auto"/>
        <w:ind w:left="2880" w:hanging="2880"/>
        <w:jc w:val="both"/>
        <w:rPr>
          <w:sz w:val="24"/>
          <w:szCs w:val="24"/>
        </w:rPr>
      </w:pPr>
      <w:r w:rsidRPr="00CA442D">
        <w:rPr>
          <w:b/>
          <w:sz w:val="24"/>
          <w:szCs w:val="24"/>
        </w:rPr>
        <w:tab/>
        <w:t>3.</w:t>
      </w:r>
      <w:r w:rsidRPr="00CA442D">
        <w:rPr>
          <w:sz w:val="24"/>
          <w:szCs w:val="24"/>
        </w:rPr>
        <w:t xml:space="preserve"> Σε περίπτωση μη προσέλευσης</w:t>
      </w:r>
      <w:r>
        <w:rPr>
          <w:sz w:val="24"/>
          <w:szCs w:val="24"/>
        </w:rPr>
        <w:t xml:space="preserve"> αθλητή – αθλήτριας, δεν επιστρέφονται τα χρήματα.</w:t>
      </w:r>
    </w:p>
    <w:p w14:paraId="7FAD5B76" w14:textId="3CD75243" w:rsidR="00B028DE" w:rsidRDefault="00B028DE" w:rsidP="00B028DE">
      <w:pPr>
        <w:spacing w:after="0" w:line="240" w:lineRule="auto"/>
        <w:ind w:left="2880" w:hanging="2880"/>
        <w:jc w:val="both"/>
        <w:rPr>
          <w:sz w:val="24"/>
          <w:szCs w:val="24"/>
        </w:rPr>
      </w:pPr>
      <w:r>
        <w:rPr>
          <w:b/>
          <w:sz w:val="24"/>
          <w:szCs w:val="24"/>
        </w:rPr>
        <w:tab/>
        <w:t>4.</w:t>
      </w:r>
      <w:r>
        <w:rPr>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w:t>
      </w:r>
      <w:r w:rsidRPr="0073545B">
        <w:rPr>
          <w:sz w:val="24"/>
          <w:szCs w:val="24"/>
        </w:rPr>
        <w:t xml:space="preserve"> </w:t>
      </w:r>
    </w:p>
    <w:p w14:paraId="389AC530" w14:textId="504E84EC" w:rsidR="00B028DE" w:rsidRDefault="00B028DE" w:rsidP="002522B0">
      <w:pPr>
        <w:spacing w:after="0" w:line="240" w:lineRule="auto"/>
        <w:jc w:val="both"/>
        <w:rPr>
          <w:b/>
          <w:color w:val="34AB8A" w:themeColor="accent4" w:themeShade="BF"/>
          <w:sz w:val="20"/>
          <w:szCs w:val="20"/>
        </w:rPr>
      </w:pPr>
    </w:p>
    <w:p w14:paraId="60E350B8" w14:textId="4FB9D9DB" w:rsidR="009063F7" w:rsidRPr="00A04F06"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 xml:space="preserve">ΛΗΞΗ ΕΓΓΡΑΦΩΝ </w:t>
      </w:r>
      <w:r>
        <w:rPr>
          <w:rFonts w:asciiTheme="majorHAnsi" w:hAnsiTheme="majorHAnsi"/>
          <w:b/>
          <w:color w:val="34AB8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00CA442D" w:rsidRPr="00A04F06">
        <w:rPr>
          <w:rFonts w:asciiTheme="minorHAnsi" w:eastAsia="Times New Roman" w:hAnsiTheme="minorHAnsi" w:cs="Tahoma"/>
          <w:b/>
          <w:bCs/>
          <w:u w:val="single"/>
        </w:rPr>
        <w:t>Παρασκευή</w:t>
      </w:r>
      <w:r w:rsidR="009842E4" w:rsidRPr="00A04F06">
        <w:rPr>
          <w:rFonts w:asciiTheme="minorHAnsi" w:eastAsia="Times New Roman" w:hAnsiTheme="minorHAnsi" w:cs="Tahoma"/>
          <w:b/>
          <w:bCs/>
          <w:u w:val="single"/>
        </w:rPr>
        <w:t xml:space="preserve"> </w:t>
      </w:r>
      <w:r w:rsidR="00CA442D" w:rsidRPr="00A04F06">
        <w:rPr>
          <w:rFonts w:asciiTheme="minorHAnsi" w:eastAsia="Times New Roman" w:hAnsiTheme="minorHAnsi" w:cs="Tahoma"/>
          <w:b/>
          <w:bCs/>
          <w:u w:val="single"/>
        </w:rPr>
        <w:t>15</w:t>
      </w:r>
      <w:r w:rsidRPr="00A04F06">
        <w:rPr>
          <w:rFonts w:asciiTheme="minorHAnsi" w:eastAsia="Times New Roman" w:hAnsiTheme="minorHAnsi" w:cs="Tahoma"/>
          <w:b/>
          <w:bCs/>
          <w:u w:val="single"/>
        </w:rPr>
        <w:t xml:space="preserve"> Νοεμβρίου 201</w:t>
      </w:r>
      <w:r w:rsidR="00CA442D" w:rsidRPr="00A04F06">
        <w:rPr>
          <w:rFonts w:asciiTheme="minorHAnsi" w:eastAsia="Times New Roman" w:hAnsiTheme="minorHAnsi" w:cs="Tahoma"/>
          <w:b/>
          <w:bCs/>
          <w:u w:val="single"/>
        </w:rPr>
        <w:t>9</w:t>
      </w:r>
      <w:r w:rsidRPr="00A04F06">
        <w:rPr>
          <w:rFonts w:asciiTheme="minorHAnsi" w:eastAsia="Times New Roman" w:hAnsiTheme="minorHAnsi" w:cs="Tahoma"/>
          <w:b/>
          <w:bCs/>
        </w:rPr>
        <w:t>.</w:t>
      </w:r>
    </w:p>
    <w:p w14:paraId="0B9C92B7" w14:textId="590EAD37" w:rsidR="009063F7" w:rsidRPr="00A04F06" w:rsidRDefault="009063F7" w:rsidP="009063F7">
      <w:pPr>
        <w:pStyle w:val="2"/>
        <w:ind w:left="2880"/>
        <w:outlineLvl w:val="0"/>
        <w:rPr>
          <w:rFonts w:asciiTheme="minorHAnsi" w:eastAsia="Times New Roman" w:hAnsiTheme="minorHAnsi" w:cs="Tahoma"/>
          <w:bCs/>
        </w:rPr>
      </w:pPr>
      <w:r w:rsidRPr="00A04F06">
        <w:rPr>
          <w:rFonts w:asciiTheme="majorHAnsi" w:hAnsiTheme="majorHAnsi"/>
          <w:b/>
        </w:rPr>
        <w:t xml:space="preserve">2. </w:t>
      </w:r>
      <w:r w:rsidRPr="00A04F06">
        <w:rPr>
          <w:rFonts w:asciiTheme="minorHAnsi" w:eastAsia="Times New Roman" w:hAnsiTheme="minorHAnsi" w:cs="Tahoma"/>
          <w:bCs/>
        </w:rPr>
        <w:t>Δηλώσεις συμμετοχής ή τυχόν αλλαγές, μετά την λήξη της προθεσμίας (</w:t>
      </w:r>
      <w:r w:rsidR="00CA442D" w:rsidRPr="00A04F06">
        <w:rPr>
          <w:rFonts w:asciiTheme="minorHAnsi" w:eastAsia="Times New Roman" w:hAnsiTheme="minorHAnsi" w:cs="Tahoma"/>
          <w:b/>
          <w:bCs/>
          <w:u w:val="single"/>
        </w:rPr>
        <w:t>Παρασκευή</w:t>
      </w:r>
      <w:r w:rsidR="009842E4" w:rsidRPr="00A04F06">
        <w:rPr>
          <w:rFonts w:asciiTheme="minorHAnsi" w:eastAsia="Times New Roman" w:hAnsiTheme="minorHAnsi" w:cs="Tahoma"/>
          <w:b/>
          <w:bCs/>
          <w:u w:val="single"/>
        </w:rPr>
        <w:t xml:space="preserve"> </w:t>
      </w:r>
      <w:r w:rsidR="00CA442D" w:rsidRPr="00A04F06">
        <w:rPr>
          <w:rFonts w:asciiTheme="minorHAnsi" w:eastAsia="Times New Roman" w:hAnsiTheme="minorHAnsi" w:cs="Tahoma"/>
          <w:b/>
          <w:bCs/>
          <w:u w:val="single"/>
        </w:rPr>
        <w:t>15</w:t>
      </w:r>
      <w:r w:rsidRPr="00A04F06">
        <w:rPr>
          <w:rFonts w:asciiTheme="minorHAnsi" w:eastAsia="Times New Roman" w:hAnsiTheme="minorHAnsi" w:cs="Tahoma"/>
          <w:b/>
          <w:bCs/>
          <w:u w:val="single"/>
        </w:rPr>
        <w:t xml:space="preserve"> Νοεμβρίου 201</w:t>
      </w:r>
      <w:r w:rsidR="00CA442D" w:rsidRPr="00A04F06">
        <w:rPr>
          <w:rFonts w:asciiTheme="minorHAnsi" w:eastAsia="Times New Roman" w:hAnsiTheme="minorHAnsi" w:cs="Tahoma"/>
          <w:b/>
          <w:bCs/>
          <w:u w:val="single"/>
        </w:rPr>
        <w:t>9</w:t>
      </w:r>
      <w:r w:rsidRPr="00A04F06">
        <w:rPr>
          <w:rFonts w:asciiTheme="minorHAnsi" w:eastAsia="Times New Roman" w:hAnsiTheme="minorHAnsi" w:cs="Tahoma"/>
          <w:bCs/>
        </w:rPr>
        <w:t>) δεν θα γίνονται δεκτές.</w:t>
      </w:r>
    </w:p>
    <w:p w14:paraId="261D01EE" w14:textId="77777777" w:rsidR="009063F7" w:rsidRDefault="009063F7" w:rsidP="009063F7">
      <w:pPr>
        <w:pStyle w:val="2"/>
        <w:ind w:left="2880"/>
        <w:outlineLvl w:val="0"/>
        <w:rPr>
          <w:rFonts w:asciiTheme="minorHAnsi" w:eastAsia="Times New Roman" w:hAnsiTheme="minorHAnsi" w:cs="Tahoma"/>
          <w:bCs/>
        </w:rPr>
      </w:pPr>
      <w:r w:rsidRPr="00A04F06">
        <w:rPr>
          <w:rFonts w:asciiTheme="minorHAnsi" w:eastAsia="Times New Roman" w:hAnsiTheme="minorHAnsi" w:cs="Tahoma"/>
          <w:b/>
          <w:bCs/>
        </w:rPr>
        <w:t>3.</w:t>
      </w:r>
      <w:r w:rsidRPr="00A04F06">
        <w:rPr>
          <w:rFonts w:asciiTheme="minorHAnsi" w:eastAsia="Times New Roman" w:hAnsiTheme="minorHAnsi" w:cs="Tahoma"/>
          <w:bCs/>
        </w:rPr>
        <w:t xml:space="preserve"> Δηλώσεις συμμετοχής με φαξ ή</w:t>
      </w:r>
      <w:r w:rsidRPr="009063F7">
        <w:rPr>
          <w:rFonts w:asciiTheme="minorHAnsi" w:eastAsia="Times New Roman" w:hAnsiTheme="minorHAnsi" w:cs="Tahoma"/>
          <w:bCs/>
        </w:rPr>
        <w:t xml:space="preserve"> e-mail δεν θα γίνονται δεκτές. </w:t>
      </w:r>
    </w:p>
    <w:p w14:paraId="6F4E34C9" w14:textId="44B5F6C9" w:rsid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17"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630E82DF" w14:textId="77777777" w:rsidR="001575B8" w:rsidRDefault="001575B8" w:rsidP="002522B0">
      <w:pPr>
        <w:pStyle w:val="2"/>
        <w:outlineLvl w:val="0"/>
        <w:rPr>
          <w:rFonts w:asciiTheme="minorHAnsi" w:eastAsia="Times New Roman" w:hAnsiTheme="minorHAnsi" w:cs="Tahoma"/>
          <w:b/>
          <w:bCs/>
        </w:rPr>
      </w:pPr>
    </w:p>
    <w:p w14:paraId="30DEED29" w14:textId="77777777" w:rsidR="00863D2D" w:rsidRDefault="00863D2D" w:rsidP="004D0874">
      <w:pPr>
        <w:pStyle w:val="2"/>
        <w:ind w:left="2880" w:hanging="2880"/>
        <w:outlineLvl w:val="0"/>
        <w:rPr>
          <w:rFonts w:asciiTheme="majorHAnsi" w:hAnsiTheme="majorHAnsi"/>
          <w:b/>
          <w:color w:val="34AB8A" w:themeColor="accent4" w:themeShade="BF"/>
          <w:sz w:val="20"/>
          <w:szCs w:val="20"/>
          <w:u w:val="single"/>
        </w:rPr>
      </w:pPr>
    </w:p>
    <w:p w14:paraId="05FE846D" w14:textId="77777777" w:rsidR="00863D2D" w:rsidRDefault="00863D2D" w:rsidP="004D0874">
      <w:pPr>
        <w:pStyle w:val="2"/>
        <w:ind w:left="2880" w:hanging="2880"/>
        <w:outlineLvl w:val="0"/>
        <w:rPr>
          <w:rFonts w:asciiTheme="majorHAnsi" w:hAnsiTheme="majorHAnsi"/>
          <w:b/>
          <w:color w:val="34AB8A" w:themeColor="accent4" w:themeShade="BF"/>
          <w:sz w:val="20"/>
          <w:szCs w:val="20"/>
          <w:u w:val="single"/>
        </w:rPr>
      </w:pPr>
    </w:p>
    <w:p w14:paraId="5CBA0DE2" w14:textId="77777777" w:rsidR="00863D2D" w:rsidRDefault="00863D2D" w:rsidP="004D0874">
      <w:pPr>
        <w:pStyle w:val="2"/>
        <w:ind w:left="2880" w:hanging="2880"/>
        <w:outlineLvl w:val="0"/>
        <w:rPr>
          <w:rFonts w:asciiTheme="majorHAnsi" w:hAnsiTheme="majorHAnsi"/>
          <w:b/>
          <w:color w:val="34AB8A" w:themeColor="accent4" w:themeShade="BF"/>
          <w:sz w:val="20"/>
          <w:szCs w:val="20"/>
          <w:u w:val="single"/>
        </w:rPr>
      </w:pPr>
    </w:p>
    <w:p w14:paraId="4881CDE5" w14:textId="77777777" w:rsidR="00863D2D" w:rsidRDefault="00863D2D" w:rsidP="004D0874">
      <w:pPr>
        <w:pStyle w:val="2"/>
        <w:ind w:left="2880" w:hanging="2880"/>
        <w:outlineLvl w:val="0"/>
        <w:rPr>
          <w:rFonts w:asciiTheme="majorHAnsi" w:hAnsiTheme="majorHAnsi"/>
          <w:b/>
          <w:color w:val="34AB8A" w:themeColor="accent4" w:themeShade="BF"/>
          <w:sz w:val="20"/>
          <w:szCs w:val="20"/>
          <w:u w:val="single"/>
        </w:rPr>
      </w:pPr>
    </w:p>
    <w:p w14:paraId="7E0BFCA4" w14:textId="36C49472" w:rsidR="004D0874" w:rsidRPr="004826A9" w:rsidRDefault="004D0874" w:rsidP="004D0874">
      <w:pPr>
        <w:pStyle w:val="2"/>
        <w:ind w:left="2880" w:hanging="2880"/>
        <w:outlineLvl w:val="0"/>
        <w:rPr>
          <w:rFonts w:asciiTheme="minorHAnsi" w:eastAsia="Times New Roman" w:hAnsiTheme="minorHAnsi" w:cs="Tahoma"/>
          <w:b/>
          <w:bCs/>
          <w:color w:val="FF0000"/>
        </w:rPr>
      </w:pPr>
      <w:r>
        <w:rPr>
          <w:rFonts w:asciiTheme="majorHAnsi" w:hAnsiTheme="majorHAnsi"/>
          <w:b/>
          <w:color w:val="34AB8A" w:themeColor="accent4" w:themeShade="BF"/>
          <w:sz w:val="20"/>
          <w:szCs w:val="20"/>
          <w:u w:val="single"/>
        </w:rPr>
        <w:t xml:space="preserve">ΠΡΟΓΡΑΜΜΑ ΖΥΓΙΣΗΣ </w:t>
      </w:r>
      <w:r w:rsidRPr="00BD4D90">
        <w:rPr>
          <w:rFonts w:asciiTheme="majorHAnsi" w:hAnsiTheme="majorHAnsi"/>
          <w:b/>
          <w:color w:val="34AB8A" w:themeColor="accent4" w:themeShade="BF"/>
          <w:sz w:val="20"/>
          <w:szCs w:val="20"/>
        </w:rPr>
        <w:tab/>
      </w:r>
      <w:r w:rsidR="00334C87" w:rsidRPr="00FA40B6">
        <w:rPr>
          <w:rFonts w:ascii="Calibri" w:hAnsi="Calibri" w:cs="Calibri"/>
          <w:b/>
          <w:color w:val="FF0000"/>
          <w:sz w:val="20"/>
          <w:szCs w:val="20"/>
          <w:rtl/>
        </w:rPr>
        <w:t>۞</w:t>
      </w:r>
      <w:r w:rsidR="00FA40B6">
        <w:rPr>
          <w:rFonts w:asciiTheme="majorHAnsi" w:hAnsiTheme="majorHAnsi"/>
          <w:b/>
          <w:color w:val="34AB8A" w:themeColor="accent4" w:themeShade="BF"/>
          <w:sz w:val="20"/>
          <w:szCs w:val="20"/>
        </w:rPr>
        <w:t xml:space="preserve"> </w:t>
      </w:r>
      <w:r w:rsidR="00334C87" w:rsidRPr="004826A9">
        <w:rPr>
          <w:rFonts w:asciiTheme="minorHAnsi" w:eastAsia="Times New Roman" w:hAnsiTheme="minorHAnsi" w:cs="Tahoma"/>
          <w:b/>
          <w:bCs/>
          <w:color w:val="FF0000"/>
        </w:rPr>
        <w:t>ΕΠΙΣΗΜΗ ΖΥΓΙΣΗ</w:t>
      </w:r>
      <w:r w:rsidR="00334C87" w:rsidRPr="004826A9">
        <w:rPr>
          <w:rFonts w:asciiTheme="minorHAnsi" w:eastAsia="Times New Roman" w:hAnsiTheme="minorHAnsi" w:cs="Tahoma"/>
          <w:bCs/>
          <w:color w:val="FF0000"/>
        </w:rPr>
        <w:t xml:space="preserve"> : Τ</w:t>
      </w:r>
      <w:r w:rsidRPr="004826A9">
        <w:rPr>
          <w:rFonts w:asciiTheme="minorHAnsi" w:eastAsia="Times New Roman" w:hAnsiTheme="minorHAnsi" w:cs="Tahoma"/>
          <w:bCs/>
          <w:color w:val="FF0000"/>
        </w:rPr>
        <w:t>ο πρόγραμμα</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 xml:space="preserve">της </w:t>
      </w:r>
      <w:r w:rsidR="00334C87" w:rsidRPr="004826A9">
        <w:rPr>
          <w:rFonts w:asciiTheme="minorHAnsi" w:eastAsia="Times New Roman" w:hAnsiTheme="minorHAnsi" w:cs="Tahoma"/>
          <w:bCs/>
          <w:color w:val="FF0000"/>
        </w:rPr>
        <w:t xml:space="preserve">επίσημης </w:t>
      </w:r>
      <w:r w:rsidRPr="004826A9">
        <w:rPr>
          <w:rFonts w:asciiTheme="minorHAnsi" w:eastAsia="Times New Roman" w:hAnsiTheme="minorHAnsi" w:cs="Tahoma"/>
          <w:bCs/>
          <w:color w:val="FF0000"/>
        </w:rPr>
        <w:t>ζύγισης, θα ανακοινωθεί στην ιστοσελίδα της ΕΛ.Ο.Τ.,</w:t>
      </w:r>
      <w:r w:rsidRPr="004826A9">
        <w:rPr>
          <w:rFonts w:asciiTheme="minorHAnsi" w:eastAsia="Times New Roman" w:hAnsiTheme="minorHAnsi" w:cs="Tahoma"/>
          <w:b/>
          <w:bCs/>
          <w:color w:val="FF0000"/>
        </w:rPr>
        <w:t xml:space="preserve"> </w:t>
      </w:r>
      <w:r w:rsidRPr="004826A9">
        <w:rPr>
          <w:rFonts w:asciiTheme="minorHAnsi" w:eastAsia="Times New Roman" w:hAnsiTheme="minorHAnsi" w:cs="Tahoma"/>
          <w:bCs/>
          <w:color w:val="FF0000"/>
        </w:rPr>
        <w:t>τ</w:t>
      </w:r>
      <w:r w:rsidR="008F10AE">
        <w:rPr>
          <w:rFonts w:asciiTheme="minorHAnsi" w:eastAsia="Times New Roman" w:hAnsiTheme="minorHAnsi" w:cs="Tahoma"/>
          <w:bCs/>
          <w:color w:val="FF0000"/>
        </w:rPr>
        <w:t xml:space="preserve">η </w:t>
      </w:r>
      <w:r w:rsidR="004F5717" w:rsidRPr="004F5717">
        <w:rPr>
          <w:rFonts w:asciiTheme="minorHAnsi" w:eastAsia="Times New Roman" w:hAnsiTheme="minorHAnsi" w:cs="Tahoma"/>
          <w:b/>
          <w:bCs/>
          <w:color w:val="FF0000"/>
        </w:rPr>
        <w:t>Κυριακή</w:t>
      </w:r>
      <w:r w:rsidR="00A22051" w:rsidRPr="004F5717">
        <w:rPr>
          <w:rFonts w:asciiTheme="minorHAnsi" w:eastAsia="Times New Roman" w:hAnsiTheme="minorHAnsi" w:cs="Tahoma"/>
          <w:b/>
          <w:bCs/>
          <w:color w:val="FF0000"/>
        </w:rPr>
        <w:t xml:space="preserve"> </w:t>
      </w:r>
      <w:r w:rsidR="004F5717" w:rsidRPr="004F5717">
        <w:rPr>
          <w:rFonts w:asciiTheme="minorHAnsi" w:eastAsia="Times New Roman" w:hAnsiTheme="minorHAnsi" w:cs="Tahoma"/>
          <w:b/>
          <w:bCs/>
          <w:color w:val="FF0000"/>
        </w:rPr>
        <w:t>17</w:t>
      </w:r>
      <w:r w:rsidRPr="004F5717">
        <w:rPr>
          <w:rFonts w:asciiTheme="minorHAnsi" w:eastAsia="Times New Roman" w:hAnsiTheme="minorHAnsi" w:cs="Tahoma"/>
          <w:b/>
          <w:bCs/>
          <w:color w:val="FF0000"/>
        </w:rPr>
        <w:t xml:space="preserve"> </w:t>
      </w:r>
      <w:r w:rsidR="003C38BB" w:rsidRPr="004F5717">
        <w:rPr>
          <w:rFonts w:asciiTheme="minorHAnsi" w:eastAsia="Times New Roman" w:hAnsiTheme="minorHAnsi" w:cs="Tahoma"/>
          <w:b/>
          <w:bCs/>
          <w:color w:val="FF0000"/>
        </w:rPr>
        <w:t>Νοεμβρ</w:t>
      </w:r>
      <w:r w:rsidRPr="004F5717">
        <w:rPr>
          <w:rFonts w:asciiTheme="minorHAnsi" w:eastAsia="Times New Roman" w:hAnsiTheme="minorHAnsi" w:cs="Tahoma"/>
          <w:b/>
          <w:bCs/>
          <w:color w:val="FF0000"/>
        </w:rPr>
        <w:t>ίου 201</w:t>
      </w:r>
      <w:r w:rsidR="004F5717" w:rsidRPr="004F5717">
        <w:rPr>
          <w:rFonts w:asciiTheme="minorHAnsi" w:eastAsia="Times New Roman" w:hAnsiTheme="minorHAnsi" w:cs="Tahoma"/>
          <w:b/>
          <w:bCs/>
          <w:color w:val="FF0000"/>
        </w:rPr>
        <w:t>9</w:t>
      </w:r>
      <w:r w:rsidRPr="004F5717">
        <w:rPr>
          <w:rFonts w:asciiTheme="minorHAnsi" w:eastAsia="Times New Roman" w:hAnsiTheme="minorHAnsi" w:cs="Tahoma"/>
          <w:b/>
          <w:bCs/>
          <w:color w:val="FF0000"/>
        </w:rPr>
        <w:t>.</w:t>
      </w:r>
    </w:p>
    <w:p w14:paraId="58DBC488" w14:textId="631BE266" w:rsidR="001575B8" w:rsidRDefault="00334C87" w:rsidP="002522B0">
      <w:pPr>
        <w:pStyle w:val="2"/>
        <w:ind w:left="2880" w:hanging="2880"/>
        <w:outlineLvl w:val="0"/>
        <w:rPr>
          <w:rFonts w:asciiTheme="minorHAnsi" w:eastAsia="Times New Roman" w:hAnsiTheme="minorHAnsi" w:cs="Tahoma"/>
          <w:bCs/>
          <w:color w:val="FF0000"/>
        </w:rPr>
      </w:pPr>
      <w:r w:rsidRPr="004826A9">
        <w:rPr>
          <w:rFonts w:asciiTheme="majorHAnsi" w:hAnsiTheme="majorHAnsi"/>
          <w:b/>
          <w:color w:val="FF0000"/>
          <w:sz w:val="20"/>
          <w:szCs w:val="20"/>
        </w:rPr>
        <w:tab/>
      </w:r>
      <w:r w:rsidR="00FA40B6" w:rsidRPr="004826A9">
        <w:rPr>
          <w:rFonts w:ascii="Calibri" w:hAnsi="Calibri" w:cs="Calibri"/>
          <w:b/>
          <w:color w:val="FF0000"/>
          <w:sz w:val="20"/>
          <w:szCs w:val="20"/>
          <w:rtl/>
        </w:rPr>
        <w:t>۞</w:t>
      </w:r>
      <w:r w:rsidR="00FA40B6" w:rsidRPr="004826A9">
        <w:rPr>
          <w:rFonts w:asciiTheme="majorHAnsi" w:hAnsiTheme="majorHAnsi"/>
          <w:b/>
          <w:color w:val="FF0000"/>
          <w:sz w:val="20"/>
          <w:szCs w:val="20"/>
        </w:rPr>
        <w:t xml:space="preserve"> </w:t>
      </w:r>
      <w:r w:rsidRPr="004826A9">
        <w:rPr>
          <w:rFonts w:asciiTheme="minorHAnsi" w:eastAsia="Times New Roman" w:hAnsiTheme="minorHAnsi" w:cs="Tahoma"/>
          <w:b/>
          <w:bCs/>
          <w:color w:val="FF0000"/>
        </w:rPr>
        <w:t>ΤΥΧΑΙΑ ΖΥΓΙΣΗ</w:t>
      </w:r>
      <w:r w:rsidRPr="004826A9">
        <w:rPr>
          <w:rFonts w:asciiTheme="minorHAnsi" w:eastAsia="Times New Roman" w:hAnsiTheme="minorHAnsi" w:cs="Tahoma"/>
          <w:bCs/>
          <w:color w:val="FF0000"/>
        </w:rPr>
        <w:t xml:space="preserve"> : </w:t>
      </w:r>
      <w:r w:rsidR="00FA40B6" w:rsidRPr="004826A9">
        <w:rPr>
          <w:rFonts w:asciiTheme="minorHAnsi" w:eastAsia="Times New Roman" w:hAnsiTheme="minorHAnsi" w:cs="Tahoma"/>
          <w:bCs/>
          <w:color w:val="FF0000"/>
        </w:rPr>
        <w:t>Όλοι οι αθλητές – αθλήτριες που πέρασαν την</w:t>
      </w:r>
      <w:r w:rsidR="00BE33FB" w:rsidRPr="004826A9">
        <w:rPr>
          <w:rFonts w:asciiTheme="minorHAnsi" w:eastAsia="Times New Roman" w:hAnsiTheme="minorHAnsi" w:cs="Tahoma"/>
          <w:bCs/>
          <w:color w:val="FF0000"/>
        </w:rPr>
        <w:t xml:space="preserve"> προηγούμενη ημέρα στην</w:t>
      </w:r>
      <w:r w:rsidR="00FA40B6" w:rsidRPr="004826A9">
        <w:rPr>
          <w:rFonts w:asciiTheme="minorHAnsi" w:eastAsia="Times New Roman" w:hAnsiTheme="minorHAnsi" w:cs="Tahoma"/>
          <w:bCs/>
          <w:color w:val="FF0000"/>
        </w:rPr>
        <w:t xml:space="preserve"> επίσημη ζύγιση θα πρέπει να είναι παρόντες στις 07:</w:t>
      </w:r>
      <w:r w:rsidR="004826A9" w:rsidRPr="004826A9">
        <w:rPr>
          <w:rFonts w:asciiTheme="minorHAnsi" w:eastAsia="Times New Roman" w:hAnsiTheme="minorHAnsi" w:cs="Tahoma"/>
          <w:bCs/>
          <w:color w:val="FF0000"/>
        </w:rPr>
        <w:t>0</w:t>
      </w:r>
      <w:r w:rsidR="00FA40B6" w:rsidRPr="004826A9">
        <w:rPr>
          <w:rFonts w:asciiTheme="minorHAnsi" w:eastAsia="Times New Roman" w:hAnsiTheme="minorHAnsi" w:cs="Tahoma"/>
          <w:bCs/>
          <w:color w:val="FF0000"/>
        </w:rPr>
        <w:t>0</w:t>
      </w:r>
      <w:r w:rsidR="006C79C7" w:rsidRPr="004826A9">
        <w:rPr>
          <w:rFonts w:asciiTheme="minorHAnsi" w:eastAsia="Times New Roman" w:hAnsiTheme="minorHAnsi" w:cs="Tahoma"/>
          <w:bCs/>
          <w:color w:val="FF0000"/>
        </w:rPr>
        <w:t xml:space="preserve"> π.μ.</w:t>
      </w:r>
      <w:r w:rsidR="00BE33FB" w:rsidRPr="004826A9">
        <w:rPr>
          <w:rFonts w:asciiTheme="minorHAnsi" w:eastAsia="Times New Roman" w:hAnsiTheme="minorHAnsi" w:cs="Tahoma"/>
          <w:bCs/>
          <w:color w:val="FF0000"/>
        </w:rPr>
        <w:t xml:space="preserve"> για την τυχαία ζύγιση που θα πραγματοπο</w:t>
      </w:r>
      <w:r w:rsidR="00B015C9">
        <w:rPr>
          <w:rFonts w:asciiTheme="minorHAnsi" w:eastAsia="Times New Roman" w:hAnsiTheme="minorHAnsi" w:cs="Tahoma"/>
          <w:bCs/>
          <w:color w:val="FF0000"/>
        </w:rPr>
        <w:t>ιηθεί στο στάδιο</w:t>
      </w:r>
      <w:r w:rsidR="00BE33FB" w:rsidRPr="004826A9">
        <w:rPr>
          <w:rFonts w:asciiTheme="minorHAnsi" w:eastAsia="Times New Roman" w:hAnsiTheme="minorHAnsi" w:cs="Tahoma"/>
          <w:bCs/>
          <w:color w:val="FF0000"/>
        </w:rPr>
        <w:t>.</w:t>
      </w:r>
      <w:r w:rsidR="006C79C7" w:rsidRPr="004826A9">
        <w:rPr>
          <w:rFonts w:asciiTheme="minorHAnsi" w:eastAsia="Times New Roman" w:hAnsiTheme="minorHAnsi" w:cs="Tahoma"/>
          <w:bCs/>
          <w:color w:val="FF0000"/>
        </w:rPr>
        <w:t xml:space="preserve"> </w:t>
      </w:r>
      <w:r w:rsidR="00BE33FB" w:rsidRPr="004826A9">
        <w:rPr>
          <w:rFonts w:asciiTheme="minorHAnsi" w:eastAsia="Times New Roman" w:hAnsiTheme="minorHAnsi" w:cs="Tahoma"/>
          <w:bCs/>
          <w:color w:val="FF0000"/>
        </w:rPr>
        <w:t xml:space="preserve">Η γραμματεία των αγώνων θα ανακοινώσει τα ονόματα των αθλητών – αθλητριών που θα επιλεχθούν τυχαία με ηλεκτρονικό σύστημα και θα αποτελούν </w:t>
      </w:r>
      <w:r w:rsidR="006C79C7" w:rsidRPr="004826A9">
        <w:rPr>
          <w:rFonts w:asciiTheme="minorHAnsi" w:eastAsia="Times New Roman" w:hAnsiTheme="minorHAnsi" w:cs="Tahoma"/>
          <w:bCs/>
          <w:color w:val="FF0000"/>
        </w:rPr>
        <w:t xml:space="preserve">ποσοστό επιλογής </w:t>
      </w:r>
      <w:r w:rsidR="00BE33FB" w:rsidRPr="004826A9">
        <w:rPr>
          <w:rFonts w:asciiTheme="minorHAnsi" w:eastAsia="Times New Roman" w:hAnsiTheme="minorHAnsi" w:cs="Tahoma"/>
          <w:bCs/>
          <w:color w:val="FF0000"/>
        </w:rPr>
        <w:t>10% του συνόλου των αθλητών που θα αγωνιστούν την ίδια ημέρα.</w:t>
      </w:r>
    </w:p>
    <w:p w14:paraId="519A7555" w14:textId="77777777" w:rsidR="002522B0" w:rsidRPr="002522B0" w:rsidRDefault="002522B0" w:rsidP="002522B0">
      <w:pPr>
        <w:pStyle w:val="2"/>
        <w:ind w:left="2880" w:hanging="2880"/>
        <w:outlineLvl w:val="0"/>
        <w:rPr>
          <w:rFonts w:asciiTheme="minorHAnsi" w:eastAsia="Times New Roman" w:hAnsiTheme="minorHAnsi" w:cs="Tahoma"/>
          <w:b/>
          <w:bCs/>
          <w:color w:val="FF0000"/>
        </w:rPr>
      </w:pPr>
    </w:p>
    <w:p w14:paraId="400EC433" w14:textId="275161EF" w:rsidR="004D0874" w:rsidRPr="004D0874" w:rsidRDefault="004D0874" w:rsidP="004D0874">
      <w:pPr>
        <w:spacing w:after="0" w:line="240" w:lineRule="auto"/>
        <w:ind w:left="2880" w:hanging="2880"/>
        <w:jc w:val="both"/>
        <w:rPr>
          <w:sz w:val="24"/>
          <w:szCs w:val="24"/>
        </w:rPr>
      </w:pPr>
      <w:r>
        <w:rPr>
          <w:rFonts w:asciiTheme="majorHAnsi" w:hAnsiTheme="majorHAnsi"/>
          <w:b/>
          <w:color w:val="34AB8A" w:themeColor="accent4" w:themeShade="BF"/>
          <w:sz w:val="20"/>
          <w:szCs w:val="20"/>
          <w:u w:val="single"/>
        </w:rPr>
        <w:t>ΚΛΗΡΩΣΗ</w:t>
      </w:r>
      <w:r w:rsidRPr="00BD4D90">
        <w:rPr>
          <w:rFonts w:asciiTheme="majorHAnsi" w:hAnsiTheme="majorHAnsi"/>
          <w:b/>
          <w:color w:val="34AB8A" w:themeColor="accent4" w:themeShade="BF"/>
          <w:sz w:val="20"/>
          <w:szCs w:val="20"/>
        </w:rPr>
        <w:tab/>
      </w:r>
      <w:r w:rsidRPr="004D0874">
        <w:rPr>
          <w:rFonts w:asciiTheme="majorHAnsi" w:hAnsiTheme="majorHAnsi"/>
          <w:sz w:val="24"/>
          <w:szCs w:val="24"/>
        </w:rPr>
        <w:t xml:space="preserve">Την </w:t>
      </w:r>
      <w:r w:rsidR="004F5717" w:rsidRPr="004F5717">
        <w:rPr>
          <w:rFonts w:asciiTheme="majorHAnsi" w:hAnsiTheme="majorHAnsi"/>
          <w:b/>
          <w:sz w:val="24"/>
          <w:szCs w:val="24"/>
        </w:rPr>
        <w:t>Τετάρτη</w:t>
      </w:r>
      <w:r w:rsidRPr="004F5717">
        <w:rPr>
          <w:b/>
          <w:sz w:val="24"/>
          <w:szCs w:val="24"/>
        </w:rPr>
        <w:t xml:space="preserve"> </w:t>
      </w:r>
      <w:r w:rsidR="004F5717" w:rsidRPr="004F5717">
        <w:rPr>
          <w:b/>
          <w:sz w:val="24"/>
          <w:szCs w:val="24"/>
        </w:rPr>
        <w:t>2</w:t>
      </w:r>
      <w:r w:rsidR="009842E4" w:rsidRPr="004F5717">
        <w:rPr>
          <w:b/>
          <w:sz w:val="24"/>
          <w:szCs w:val="24"/>
        </w:rPr>
        <w:t>0</w:t>
      </w:r>
      <w:r w:rsidRPr="004F5717">
        <w:rPr>
          <w:b/>
          <w:sz w:val="24"/>
          <w:szCs w:val="24"/>
        </w:rPr>
        <w:t xml:space="preserve"> </w:t>
      </w:r>
      <w:r w:rsidR="003C38BB" w:rsidRPr="004F5717">
        <w:rPr>
          <w:b/>
          <w:sz w:val="24"/>
          <w:szCs w:val="24"/>
        </w:rPr>
        <w:t>Νοεμβρ</w:t>
      </w:r>
      <w:r w:rsidRPr="004F5717">
        <w:rPr>
          <w:b/>
          <w:sz w:val="24"/>
          <w:szCs w:val="24"/>
        </w:rPr>
        <w:t>ίου 201</w:t>
      </w:r>
      <w:r w:rsidR="004F5717" w:rsidRPr="004F5717">
        <w:rPr>
          <w:b/>
          <w:sz w:val="24"/>
          <w:szCs w:val="24"/>
        </w:rPr>
        <w:t>9</w:t>
      </w:r>
      <w:r w:rsidRPr="004F5717">
        <w:rPr>
          <w:sz w:val="24"/>
          <w:szCs w:val="24"/>
        </w:rPr>
        <w:t xml:space="preserve"> και</w:t>
      </w:r>
      <w:r w:rsidRPr="004D0874">
        <w:rPr>
          <w:sz w:val="24"/>
          <w:szCs w:val="24"/>
        </w:rPr>
        <w:t xml:space="preserve"> ώρα </w:t>
      </w:r>
      <w:r w:rsidR="009842E4">
        <w:rPr>
          <w:sz w:val="24"/>
          <w:szCs w:val="24"/>
        </w:rPr>
        <w:t>09</w:t>
      </w:r>
      <w:r w:rsidRPr="004D0874">
        <w:rPr>
          <w:sz w:val="24"/>
          <w:szCs w:val="24"/>
        </w:rPr>
        <w:t>:</w:t>
      </w:r>
      <w:r w:rsidR="004F5717">
        <w:rPr>
          <w:sz w:val="24"/>
          <w:szCs w:val="24"/>
        </w:rPr>
        <w:t>4</w:t>
      </w:r>
      <w:r w:rsidR="005845CA">
        <w:rPr>
          <w:sz w:val="24"/>
          <w:szCs w:val="24"/>
        </w:rPr>
        <w:t>5</w:t>
      </w:r>
      <w:r w:rsidRPr="004D0874">
        <w:rPr>
          <w:sz w:val="24"/>
          <w:szCs w:val="24"/>
        </w:rPr>
        <w:t xml:space="preserve"> π.μ.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w:t>
      </w:r>
      <w:r w:rsidR="00B015C9">
        <w:rPr>
          <w:sz w:val="24"/>
          <w:szCs w:val="24"/>
        </w:rPr>
        <w:t>.</w:t>
      </w:r>
      <w:r w:rsidRPr="004D0874">
        <w:rPr>
          <w:sz w:val="24"/>
          <w:szCs w:val="24"/>
        </w:rPr>
        <w:t xml:space="preserve"> </w:t>
      </w:r>
    </w:p>
    <w:p w14:paraId="26620798" w14:textId="77777777" w:rsidR="001575B8" w:rsidRDefault="001575B8" w:rsidP="004D0874">
      <w:pPr>
        <w:spacing w:after="0"/>
        <w:ind w:left="2880" w:hanging="2880"/>
        <w:jc w:val="both"/>
        <w:rPr>
          <w:rFonts w:asciiTheme="majorHAnsi" w:hAnsiTheme="majorHAnsi"/>
          <w:b/>
          <w:color w:val="34AB8A" w:themeColor="accent4" w:themeShade="BF"/>
          <w:sz w:val="20"/>
          <w:szCs w:val="20"/>
          <w:u w:val="single"/>
        </w:rPr>
      </w:pPr>
    </w:p>
    <w:p w14:paraId="5E6411E1" w14:textId="59797D9E" w:rsidR="004D0874" w:rsidRPr="004D0874" w:rsidRDefault="004D0874" w:rsidP="004D0874">
      <w:pPr>
        <w:spacing w:after="0"/>
        <w:ind w:left="2880" w:hanging="2880"/>
        <w:jc w:val="both"/>
        <w:rPr>
          <w:rFonts w:asciiTheme="majorHAnsi" w:hAnsiTheme="majorHAnsi"/>
          <w:b/>
          <w:color w:val="34AB8A" w:themeColor="accent4" w:themeShade="BF"/>
          <w:sz w:val="24"/>
          <w:szCs w:val="24"/>
        </w:rPr>
      </w:pPr>
      <w:r>
        <w:rPr>
          <w:rFonts w:asciiTheme="majorHAnsi" w:hAnsiTheme="majorHAnsi"/>
          <w:b/>
          <w:color w:val="34AB8A" w:themeColor="accent4" w:themeShade="BF"/>
          <w:sz w:val="20"/>
          <w:szCs w:val="20"/>
          <w:u w:val="single"/>
        </w:rPr>
        <w:t>ΕΝΗΜΕΡΩΣΗ ΠΡΟΠΟΝΗΤΩΝ</w:t>
      </w:r>
      <w:r>
        <w:rPr>
          <w:rFonts w:asciiTheme="majorHAnsi" w:hAnsiTheme="majorHAnsi"/>
          <w:b/>
          <w:color w:val="34AB8A" w:themeColor="accent4" w:themeShade="BF"/>
          <w:sz w:val="20"/>
          <w:szCs w:val="20"/>
        </w:rPr>
        <w:t xml:space="preserve">  </w:t>
      </w:r>
      <w:r>
        <w:rPr>
          <w:rFonts w:asciiTheme="majorHAnsi" w:hAnsiTheme="majorHAnsi"/>
          <w:b/>
          <w:color w:val="34AB8A" w:themeColor="accent4" w:themeShade="BF"/>
          <w:sz w:val="20"/>
          <w:szCs w:val="20"/>
        </w:rPr>
        <w:tab/>
      </w:r>
      <w:r w:rsidRPr="004D0874">
        <w:rPr>
          <w:rFonts w:asciiTheme="majorHAnsi" w:hAnsiTheme="majorHAnsi"/>
          <w:sz w:val="24"/>
          <w:szCs w:val="24"/>
        </w:rPr>
        <w:t>Τ</w:t>
      </w:r>
      <w:r w:rsidR="004F5717">
        <w:rPr>
          <w:rFonts w:asciiTheme="majorHAnsi" w:hAnsiTheme="majorHAnsi"/>
          <w:sz w:val="24"/>
          <w:szCs w:val="24"/>
        </w:rPr>
        <w:t>η</w:t>
      </w:r>
      <w:r w:rsidR="00A22051">
        <w:rPr>
          <w:rFonts w:asciiTheme="majorHAnsi" w:hAnsiTheme="majorHAnsi"/>
          <w:sz w:val="24"/>
          <w:szCs w:val="24"/>
        </w:rPr>
        <w:t xml:space="preserve"> </w:t>
      </w:r>
      <w:r w:rsidR="004F5717" w:rsidRPr="004F5717">
        <w:rPr>
          <w:rFonts w:asciiTheme="majorHAnsi" w:hAnsiTheme="majorHAnsi"/>
          <w:b/>
          <w:sz w:val="24"/>
          <w:szCs w:val="24"/>
        </w:rPr>
        <w:t>Πέμπτη</w:t>
      </w:r>
      <w:r w:rsidRPr="004F5717">
        <w:rPr>
          <w:b/>
          <w:sz w:val="24"/>
          <w:szCs w:val="24"/>
        </w:rPr>
        <w:t xml:space="preserve"> </w:t>
      </w:r>
      <w:r w:rsidR="004F5717" w:rsidRPr="004F5717">
        <w:rPr>
          <w:b/>
          <w:sz w:val="24"/>
          <w:szCs w:val="24"/>
        </w:rPr>
        <w:t>2</w:t>
      </w:r>
      <w:r w:rsidRPr="004F5717">
        <w:rPr>
          <w:b/>
          <w:sz w:val="24"/>
          <w:szCs w:val="24"/>
        </w:rPr>
        <w:t xml:space="preserve">1 </w:t>
      </w:r>
      <w:r w:rsidR="004F5717" w:rsidRPr="004F5717">
        <w:rPr>
          <w:b/>
          <w:sz w:val="24"/>
          <w:szCs w:val="24"/>
        </w:rPr>
        <w:t>Νοε</w:t>
      </w:r>
      <w:r w:rsidR="003C38BB" w:rsidRPr="004F5717">
        <w:rPr>
          <w:b/>
          <w:sz w:val="24"/>
          <w:szCs w:val="24"/>
        </w:rPr>
        <w:t>μβρ</w:t>
      </w:r>
      <w:r w:rsidRPr="004F5717">
        <w:rPr>
          <w:b/>
          <w:sz w:val="24"/>
          <w:szCs w:val="24"/>
        </w:rPr>
        <w:t>ίου 201</w:t>
      </w:r>
      <w:r w:rsidR="004F5717" w:rsidRPr="004F5717">
        <w:rPr>
          <w:b/>
          <w:sz w:val="24"/>
          <w:szCs w:val="24"/>
        </w:rPr>
        <w:t>9</w:t>
      </w:r>
      <w:r w:rsidRPr="004F5717">
        <w:rPr>
          <w:sz w:val="24"/>
          <w:szCs w:val="24"/>
        </w:rPr>
        <w:t xml:space="preserve"> και ώρα</w:t>
      </w:r>
      <w:r w:rsidRPr="004D0874">
        <w:rPr>
          <w:sz w:val="24"/>
          <w:szCs w:val="24"/>
        </w:rPr>
        <w:t xml:space="preserve"> </w:t>
      </w:r>
      <w:r w:rsidRPr="004826A9">
        <w:rPr>
          <w:sz w:val="24"/>
          <w:szCs w:val="24"/>
        </w:rPr>
        <w:t>0</w:t>
      </w:r>
      <w:r w:rsidR="004826A9">
        <w:rPr>
          <w:sz w:val="24"/>
          <w:szCs w:val="24"/>
        </w:rPr>
        <w:t>8</w:t>
      </w:r>
      <w:r w:rsidRPr="004826A9">
        <w:rPr>
          <w:sz w:val="24"/>
          <w:szCs w:val="24"/>
        </w:rPr>
        <w:t>:</w:t>
      </w:r>
      <w:r w:rsidR="004826A9">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78828CBB" w14:textId="77777777" w:rsidR="001575B8" w:rsidRDefault="001575B8" w:rsidP="004D0874">
      <w:pPr>
        <w:spacing w:after="0"/>
        <w:rPr>
          <w:rFonts w:asciiTheme="majorHAnsi" w:hAnsiTheme="majorHAnsi"/>
          <w:b/>
          <w:color w:val="34AB8A" w:themeColor="accent4" w:themeShade="BF"/>
          <w:sz w:val="20"/>
          <w:szCs w:val="20"/>
          <w:u w:val="single"/>
        </w:rPr>
      </w:pPr>
    </w:p>
    <w:p w14:paraId="24A109E5" w14:textId="19CA1489" w:rsidR="00AC4E80" w:rsidRDefault="00AC4E80" w:rsidP="004D0874">
      <w:pPr>
        <w:spacing w:after="0"/>
        <w:rPr>
          <w:rFonts w:asciiTheme="majorHAnsi" w:hAnsiTheme="majorHAnsi"/>
          <w:b/>
          <w:color w:val="34AB8A" w:themeColor="accent4" w:themeShade="BF"/>
          <w:sz w:val="20"/>
          <w:szCs w:val="20"/>
        </w:rPr>
      </w:pPr>
      <w:r>
        <w:rPr>
          <w:rFonts w:asciiTheme="majorHAnsi" w:hAnsiTheme="majorHAnsi"/>
          <w:b/>
          <w:color w:val="34AB8A" w:themeColor="accent4" w:themeShade="BF"/>
          <w:sz w:val="20"/>
          <w:szCs w:val="20"/>
          <w:u w:val="single"/>
        </w:rPr>
        <w:t>ΤΡΟΠΟΣ ΔΙΕΞΑΓΩΓΗΣ ΑΓΩΝΩΝ</w:t>
      </w:r>
      <w:r>
        <w:rPr>
          <w:rFonts w:asciiTheme="majorHAnsi" w:hAnsiTheme="majorHAnsi"/>
          <w:b/>
          <w:color w:val="34AB8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179D83B8" w14:textId="0867B9DD" w:rsidR="00AE43F1" w:rsidRPr="001362AB" w:rsidRDefault="00AC4E80" w:rsidP="00192A6F">
      <w:pPr>
        <w:pStyle w:val="a3"/>
        <w:numPr>
          <w:ilvl w:val="0"/>
          <w:numId w:val="4"/>
        </w:numPr>
        <w:jc w:val="both"/>
        <w:rPr>
          <w:sz w:val="24"/>
          <w:szCs w:val="24"/>
        </w:rPr>
      </w:pPr>
      <w:r w:rsidRPr="001362AB">
        <w:rPr>
          <w:sz w:val="24"/>
          <w:szCs w:val="24"/>
        </w:rPr>
        <w:t>Σύμφωνα με τους κανονισμούς της Παγκόσμιας Ομοσπονδίας</w:t>
      </w:r>
      <w:r w:rsidR="00192A6F" w:rsidRPr="001362AB">
        <w:rPr>
          <w:sz w:val="24"/>
          <w:szCs w:val="24"/>
        </w:rPr>
        <w:t xml:space="preserve"> η</w:t>
      </w:r>
      <w:r w:rsidR="00AE43F1" w:rsidRPr="001362AB">
        <w:rPr>
          <w:sz w:val="24"/>
          <w:szCs w:val="24"/>
        </w:rPr>
        <w:t xml:space="preserve"> διάρκεια κάθε αγώνα </w:t>
      </w:r>
      <w:r w:rsidR="00192A6F" w:rsidRPr="001362AB">
        <w:rPr>
          <w:sz w:val="24"/>
          <w:szCs w:val="24"/>
        </w:rPr>
        <w:t>ορίζεται σε</w:t>
      </w:r>
      <w:r w:rsidR="00AE43F1" w:rsidRPr="001362AB">
        <w:rPr>
          <w:sz w:val="24"/>
          <w:szCs w:val="24"/>
        </w:rPr>
        <w:t xml:space="preserve"> </w:t>
      </w:r>
      <w:r w:rsidR="003C38BB" w:rsidRPr="001362AB">
        <w:rPr>
          <w:sz w:val="24"/>
          <w:szCs w:val="24"/>
        </w:rPr>
        <w:t>τρεις</w:t>
      </w:r>
      <w:r w:rsidR="00AE43F1" w:rsidRPr="001362AB">
        <w:rPr>
          <w:sz w:val="24"/>
          <w:szCs w:val="24"/>
        </w:rPr>
        <w:t xml:space="preserve"> (-</w:t>
      </w:r>
      <w:r w:rsidR="003C38BB" w:rsidRPr="001362AB">
        <w:rPr>
          <w:sz w:val="24"/>
          <w:szCs w:val="24"/>
        </w:rPr>
        <w:t xml:space="preserve"> 3 </w:t>
      </w:r>
      <w:r w:rsidR="00AE43F1" w:rsidRPr="001362AB">
        <w:rPr>
          <w:sz w:val="24"/>
          <w:szCs w:val="24"/>
        </w:rPr>
        <w:t>-) γύρους τ</w:t>
      </w:r>
      <w:r w:rsidR="001362AB" w:rsidRPr="001362AB">
        <w:rPr>
          <w:sz w:val="24"/>
          <w:szCs w:val="24"/>
        </w:rPr>
        <w:t>ων</w:t>
      </w:r>
      <w:r w:rsidR="00AE43F1" w:rsidRPr="001362AB">
        <w:rPr>
          <w:sz w:val="24"/>
          <w:szCs w:val="24"/>
        </w:rPr>
        <w:t xml:space="preserve"> (-</w:t>
      </w:r>
      <w:r w:rsidR="00E83EBA" w:rsidRPr="001362AB">
        <w:rPr>
          <w:sz w:val="24"/>
          <w:szCs w:val="24"/>
        </w:rPr>
        <w:t xml:space="preserve"> 2</w:t>
      </w:r>
      <w:r w:rsidR="00AE43F1" w:rsidRPr="001362AB">
        <w:rPr>
          <w:sz w:val="24"/>
          <w:szCs w:val="24"/>
        </w:rPr>
        <w:t xml:space="preserve"> -) λεπτ</w:t>
      </w:r>
      <w:r w:rsidR="001362AB" w:rsidRPr="001362AB">
        <w:rPr>
          <w:sz w:val="24"/>
          <w:szCs w:val="24"/>
        </w:rPr>
        <w:t>ών</w:t>
      </w:r>
      <w:r w:rsidR="00AE43F1" w:rsidRPr="001362AB">
        <w:rPr>
          <w:sz w:val="24"/>
          <w:szCs w:val="24"/>
        </w:rPr>
        <w:t xml:space="preserve"> με ένα (-</w:t>
      </w:r>
      <w:r w:rsidR="00192A6F" w:rsidRPr="001362AB">
        <w:rPr>
          <w:sz w:val="24"/>
          <w:szCs w:val="24"/>
        </w:rPr>
        <w:t xml:space="preserve"> 1</w:t>
      </w:r>
      <w:r w:rsidR="003C38BB" w:rsidRPr="001362AB">
        <w:rPr>
          <w:sz w:val="24"/>
          <w:szCs w:val="24"/>
        </w:rPr>
        <w:t xml:space="preserve"> </w:t>
      </w:r>
      <w:r w:rsidR="00AE43F1" w:rsidRPr="001362AB">
        <w:rPr>
          <w:sz w:val="24"/>
          <w:szCs w:val="24"/>
        </w:rPr>
        <w:t xml:space="preserve">-)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4C2BF926" w14:textId="397EE762" w:rsidR="00AE43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5E4E155E" w14:textId="77777777" w:rsidR="004765E2" w:rsidRDefault="004765E2" w:rsidP="004765E2">
      <w:pPr>
        <w:pStyle w:val="a3"/>
        <w:numPr>
          <w:ilvl w:val="0"/>
          <w:numId w:val="4"/>
        </w:numPr>
        <w:spacing w:line="256" w:lineRule="auto"/>
        <w:jc w:val="both"/>
        <w:rPr>
          <w:i/>
          <w:iCs/>
          <w:sz w:val="24"/>
          <w:szCs w:val="24"/>
          <w:u w:val="single"/>
        </w:rPr>
      </w:pPr>
      <w:bookmarkStart w:id="0" w:name="_Hlk20840025"/>
      <w:r>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w:t>
      </w:r>
      <w:r>
        <w:rPr>
          <w:i/>
          <w:iCs/>
          <w:sz w:val="24"/>
          <w:szCs w:val="24"/>
          <w:u w:val="single"/>
        </w:rPr>
        <w:lastRenderedPageBreak/>
        <w:t xml:space="preserve">παροχής υπηρεσιών Πρωτοβάθμιας Φροντίδας Υγείας, Νομαρχιακών, Περιφερειακών ή </w:t>
      </w:r>
      <w:proofErr w:type="spellStart"/>
      <w:r>
        <w:rPr>
          <w:i/>
          <w:iCs/>
          <w:sz w:val="24"/>
          <w:szCs w:val="24"/>
          <w:u w:val="single"/>
        </w:rPr>
        <w:t>Πανεπιστ</w:t>
      </w:r>
      <w:proofErr w:type="spellEnd"/>
      <w:r>
        <w:rPr>
          <w:i/>
          <w:iCs/>
          <w:sz w:val="24"/>
          <w:szCs w:val="24"/>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bookmarkEnd w:id="0"/>
    </w:p>
    <w:p w14:paraId="39FF71EA" w14:textId="0D359948" w:rsidR="009D2807" w:rsidRDefault="00DA738A" w:rsidP="009D2807">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00BF6CD0" w14:textId="7A8CA6B2" w:rsidR="001575B8" w:rsidRPr="005A11DD" w:rsidRDefault="002522B0" w:rsidP="002522B0">
      <w:pPr>
        <w:pStyle w:val="a3"/>
        <w:numPr>
          <w:ilvl w:val="0"/>
          <w:numId w:val="4"/>
        </w:numPr>
        <w:jc w:val="both"/>
        <w:rPr>
          <w:sz w:val="24"/>
          <w:szCs w:val="24"/>
          <w:u w:val="single"/>
        </w:rPr>
      </w:pPr>
      <w:bookmarkStart w:id="1" w:name="_Hlk21516967"/>
      <w:r w:rsidRPr="005A11DD">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bookmarkEnd w:id="1"/>
    <w:p w14:paraId="7914CC54" w14:textId="74075148" w:rsidR="001575B8" w:rsidRPr="002522B0" w:rsidRDefault="009D2807" w:rsidP="002522B0">
      <w:pPr>
        <w:ind w:left="2880" w:hanging="2880"/>
        <w:jc w:val="both"/>
        <w:rPr>
          <w:rFonts w:asciiTheme="majorHAnsi" w:hAnsiTheme="majorHAnsi"/>
          <w:sz w:val="24"/>
          <w:szCs w:val="24"/>
        </w:rPr>
      </w:pPr>
      <w:r w:rsidRPr="009D2807">
        <w:rPr>
          <w:rFonts w:asciiTheme="majorHAnsi" w:hAnsiTheme="majorHAnsi"/>
          <w:b/>
          <w:color w:val="34AB8A" w:themeColor="accent4" w:themeShade="BF"/>
          <w:sz w:val="20"/>
          <w:szCs w:val="20"/>
          <w:u w:val="single"/>
        </w:rPr>
        <w:t>Ε</w:t>
      </w:r>
      <w:r>
        <w:rPr>
          <w:rFonts w:asciiTheme="majorHAnsi" w:hAnsiTheme="majorHAnsi"/>
          <w:b/>
          <w:color w:val="34AB8A" w:themeColor="accent4" w:themeShade="BF"/>
          <w:sz w:val="20"/>
          <w:szCs w:val="20"/>
          <w:u w:val="single"/>
        </w:rPr>
        <w:t>ΛΕΓΧΟΣ ΑΘΛΗΤΩΝ</w:t>
      </w:r>
      <w:r w:rsidRPr="009D2807">
        <w:rPr>
          <w:rFonts w:asciiTheme="majorHAnsi" w:hAnsiTheme="majorHAnsi"/>
          <w:b/>
          <w:color w:val="34AB8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BAF6594" w14:textId="24083CB6" w:rsidR="00192A6F" w:rsidRPr="00400020" w:rsidRDefault="00B028DE" w:rsidP="00400020">
      <w:pPr>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t>ΕΝΣΤΑΣΕΙΣ</w:t>
      </w:r>
      <w:r>
        <w:rPr>
          <w:rFonts w:asciiTheme="majorHAnsi" w:hAnsiTheme="majorHAnsi"/>
          <w:b/>
          <w:color w:val="34AB8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8"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0C67B4F0" w14:textId="77777777" w:rsidR="004F5717" w:rsidRDefault="004F5717" w:rsidP="004D0874">
      <w:pPr>
        <w:jc w:val="both"/>
        <w:rPr>
          <w:rFonts w:asciiTheme="majorHAnsi" w:hAnsiTheme="majorHAnsi"/>
          <w:b/>
          <w:color w:val="34AB8A" w:themeColor="accent4" w:themeShade="BF"/>
          <w:sz w:val="20"/>
          <w:szCs w:val="20"/>
          <w:u w:val="single"/>
        </w:rPr>
      </w:pPr>
    </w:p>
    <w:p w14:paraId="2383B396" w14:textId="7B29C4A6" w:rsidR="00400020" w:rsidRDefault="00400020" w:rsidP="00400020">
      <w:pPr>
        <w:pStyle w:val="a3"/>
        <w:spacing w:after="0"/>
        <w:ind w:left="3240"/>
        <w:jc w:val="both"/>
        <w:rPr>
          <w:rFonts w:asciiTheme="majorHAnsi" w:hAnsiTheme="majorHAnsi"/>
          <w:sz w:val="24"/>
          <w:szCs w:val="24"/>
        </w:rPr>
      </w:pPr>
    </w:p>
    <w:p w14:paraId="0C6A09B9" w14:textId="5B03A398" w:rsidR="00863D2D" w:rsidRDefault="00863D2D" w:rsidP="00400020">
      <w:pPr>
        <w:pStyle w:val="a3"/>
        <w:spacing w:after="0"/>
        <w:ind w:left="3240"/>
        <w:jc w:val="both"/>
        <w:rPr>
          <w:rFonts w:asciiTheme="majorHAnsi" w:hAnsiTheme="majorHAnsi"/>
          <w:sz w:val="24"/>
          <w:szCs w:val="24"/>
        </w:rPr>
      </w:pPr>
    </w:p>
    <w:p w14:paraId="35A7F08F" w14:textId="06C47ED6" w:rsidR="00863D2D" w:rsidRDefault="00863D2D" w:rsidP="00400020">
      <w:pPr>
        <w:pStyle w:val="a3"/>
        <w:spacing w:after="0"/>
        <w:ind w:left="3240"/>
        <w:jc w:val="both"/>
        <w:rPr>
          <w:rFonts w:asciiTheme="majorHAnsi" w:hAnsiTheme="majorHAnsi"/>
          <w:sz w:val="24"/>
          <w:szCs w:val="24"/>
        </w:rPr>
      </w:pPr>
    </w:p>
    <w:p w14:paraId="3B4285E6" w14:textId="02179E34" w:rsidR="00863D2D" w:rsidRDefault="00863D2D" w:rsidP="00400020">
      <w:pPr>
        <w:pStyle w:val="a3"/>
        <w:spacing w:after="0"/>
        <w:ind w:left="3240"/>
        <w:jc w:val="both"/>
        <w:rPr>
          <w:rFonts w:asciiTheme="majorHAnsi" w:hAnsiTheme="majorHAnsi"/>
          <w:sz w:val="24"/>
          <w:szCs w:val="24"/>
        </w:rPr>
      </w:pPr>
    </w:p>
    <w:p w14:paraId="5F1CD59B" w14:textId="77777777" w:rsidR="00863D2D" w:rsidRPr="00400020" w:rsidRDefault="00863D2D" w:rsidP="00400020">
      <w:pPr>
        <w:pStyle w:val="a3"/>
        <w:spacing w:after="0"/>
        <w:ind w:left="3240"/>
        <w:jc w:val="both"/>
        <w:rPr>
          <w:rFonts w:asciiTheme="majorHAnsi" w:hAnsiTheme="majorHAnsi"/>
          <w:sz w:val="24"/>
          <w:szCs w:val="24"/>
        </w:rPr>
      </w:pPr>
    </w:p>
    <w:p w14:paraId="7F793D66" w14:textId="5F383EF1" w:rsidR="00CD0D07" w:rsidRDefault="00CD0D07" w:rsidP="00CD0D07">
      <w:pPr>
        <w:jc w:val="both"/>
        <w:rPr>
          <w:sz w:val="24"/>
          <w:szCs w:val="24"/>
        </w:rPr>
      </w:pPr>
      <w:r>
        <w:rPr>
          <w:rFonts w:asciiTheme="majorHAnsi" w:hAnsiTheme="majorHAnsi"/>
          <w:b/>
          <w:color w:val="34AB8A" w:themeColor="accent4" w:themeShade="BF"/>
          <w:sz w:val="20"/>
          <w:szCs w:val="20"/>
          <w:u w:val="single"/>
        </w:rPr>
        <w:t>ΣΗΜΕΙΩΣΕΙΣ</w:t>
      </w:r>
    </w:p>
    <w:p w14:paraId="138C85F9" w14:textId="7AEC85B3" w:rsidR="00243365" w:rsidRPr="00243365" w:rsidRDefault="00CD0D07" w:rsidP="001362AB">
      <w:pPr>
        <w:jc w:val="both"/>
        <w:rPr>
          <w:sz w:val="24"/>
          <w:szCs w:val="24"/>
        </w:rPr>
      </w:pPr>
      <w:r>
        <w:rPr>
          <w:b/>
          <w:noProof/>
          <w:sz w:val="24"/>
          <w:szCs w:val="24"/>
        </w:rPr>
        <w:drawing>
          <wp:inline distT="0" distB="0" distL="0" distR="0" wp14:anchorId="06B8EC4C" wp14:editId="32CB6FCE">
            <wp:extent cx="5956300" cy="5327374"/>
            <wp:effectExtent l="0" t="0" r="6350"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502DB99" w14:textId="64CD8399" w:rsidR="007C7291" w:rsidRDefault="00863D2D" w:rsidP="007C7291">
      <w:pPr>
        <w:ind w:left="360"/>
        <w:jc w:val="both"/>
        <w:rPr>
          <w:b/>
          <w:color w:val="FF0000"/>
          <w:sz w:val="24"/>
          <w:szCs w:val="24"/>
        </w:rPr>
      </w:pPr>
      <w:r>
        <w:rPr>
          <w:b/>
          <w:color w:val="FF0000"/>
          <w:sz w:val="24"/>
          <w:szCs w:val="24"/>
        </w:rPr>
        <w:pict w14:anchorId="3B3E6D7B">
          <v:rect id="_x0000_i1026" style="width:0;height:1.5pt" o:hralign="center" o:hrstd="t" o:hr="t" fillcolor="#a0a0a0" stroked="f"/>
        </w:pict>
      </w:r>
    </w:p>
    <w:p w14:paraId="21BB95C3" w14:textId="77777777" w:rsidR="00863D2D" w:rsidRDefault="00863D2D" w:rsidP="00863D2D">
      <w:pPr>
        <w:ind w:left="360" w:firstLine="360"/>
        <w:jc w:val="both"/>
        <w:rPr>
          <w:b/>
          <w:bCs/>
          <w:sz w:val="24"/>
          <w:szCs w:val="24"/>
        </w:rPr>
      </w:pPr>
    </w:p>
    <w:p w14:paraId="67AB2C44" w14:textId="4D0DB3E7" w:rsidR="00F761BA" w:rsidRPr="00863D2D" w:rsidRDefault="00863D2D" w:rsidP="00863D2D">
      <w:pPr>
        <w:ind w:left="360" w:firstLine="360"/>
        <w:jc w:val="both"/>
        <w:rPr>
          <w:b/>
          <w:bCs/>
          <w:sz w:val="24"/>
          <w:szCs w:val="24"/>
        </w:rPr>
      </w:pPr>
      <w:bookmarkStart w:id="2" w:name="_GoBack"/>
      <w:bookmarkEnd w:id="2"/>
      <w:r w:rsidRPr="00863D2D">
        <w:rPr>
          <w:b/>
          <w:bCs/>
          <w:sz w:val="24"/>
          <w:szCs w:val="24"/>
        </w:rPr>
        <w:t>ΕΚ ΤΗΣ ΕΛ.Ο.Τ.</w:t>
      </w:r>
    </w:p>
    <w:sectPr w:rsidR="00F761BA" w:rsidRPr="00863D2D" w:rsidSect="00863D2D">
      <w:footerReference w:type="default" r:id="rId24"/>
      <w:pgSz w:w="11906" w:h="16838"/>
      <w:pgMar w:top="426" w:right="1800"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BDCA1" w14:textId="77777777" w:rsidR="004A7696" w:rsidRDefault="004A7696" w:rsidP="004A7696">
      <w:pPr>
        <w:spacing w:after="0" w:line="240" w:lineRule="auto"/>
      </w:pPr>
      <w:r>
        <w:separator/>
      </w:r>
    </w:p>
  </w:endnote>
  <w:endnote w:type="continuationSeparator" w:id="0">
    <w:p w14:paraId="5AA8D89D" w14:textId="77777777" w:rsidR="004A7696" w:rsidRDefault="004A7696"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7308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9264"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94SwIAADAEAAAOAAAAZHJzL2Uyb0RvYy54bWysU82O0zAQviPxDpbvNE3ULbvRpquqZRHS&#10;AistPIDrOI3B8Rjbbbrc+LnwCDwE4oC4gNC+QfpKjJ1uKXBDRIrl8cx8nvm+8enZplFkLayToAua&#10;DoaUCM2hlHpZ0OfPzu8dU+I80yVToEVBr4WjZ5O7d05bk4sMalClsARBtMtbU9Dae5MnieO1aJgb&#10;gBEanRXYhnk07TIpLWsRvVFJNhyOkxZsaSxw4RyeznsnnUT8qhLcP60qJzxRBcXafFxtXBdhTSan&#10;LF9aZmrJd2Wwf6iiYVLjpXuoOfOMrKz8C6qR3IKDyg84NAlUleQi9oDdpMM/urmqmRGxFyTHmT1N&#10;7v/B8ifrS0tkWdAxJZo1KFH3cfuuu8H/W/e1+9592r4l2/fbN93n7sv2Q/ejuyHjQFtrXI7ZV+bS&#10;hsaduQD+0hENs5rppZhaC20tWInFpiE++S0hGA5TyaJ9DCXeylYeIoObyjYBELkhmyjU9V4osfGE&#10;42GWZkcnx6gnR182PBodj6OUCctv0411/qGAhoRNQb2VWJUKbLKcrS+cj2qVu55Z+YKSqlGo/Zop&#10;kg7DF6veRyP2LWbsF5Qsz6VS0bDLxUxZgrkFnWcPpud9y0jLYZjSIVhDSAuMsDycRGICFz2nfrPY&#10;7OhdQHmNFFnoxxafGW5qsK8paXFkC+perZgVlKhHGmk+SUejMOPRGB3dz9Cwh57FoYdpjlDIDCX9&#10;dub7d7EyVi5rvCmNZGmYojSV9Lca9lXt6saxjI3snlCY+0M7Rv166JOfAAAA//8DAFBLAwQUAAYA&#10;CAAAACEAWSTRB9wAAAAFAQAADwAAAGRycy9kb3ducmV2LnhtbEyPS0/DMBCE70j8B2uRuFGHBlUl&#10;xKkQ4iFR5UB5nN14iaPa68h22/DvWbjAZbWrWc18U68m78QBYxoCKbicFSCQumAG6hW8vT5cLEGk&#10;rMloFwgVfGGCVXN6UuvKhCO94GGTe8EmlCqtwOY8VlKmzqLXaRZGJNY+Q/Q68xl7aaI+srl3cl4U&#10;C+n1QJxg9Yh3FrvdZu85ZFreD9G1u/f1uH5ur9vHJzt+KHV+Nt3egMg45b9n+MFndGiYaRv2ZJJw&#10;CrhI/p2sleUV19jyMi8XIJta/qdvvgEAAP//AwBQSwECLQAUAAYACAAAACEAtoM4kv4AAADhAQAA&#10;EwAAAAAAAAAAAAAAAAAAAAAAW0NvbnRlbnRfVHlwZXNdLnhtbFBLAQItABQABgAIAAAAIQA4/SH/&#10;1gAAAJQBAAALAAAAAAAAAAAAAAAAAC8BAABfcmVscy8ucmVsc1BLAQItABQABgAIAAAAIQAJZz94&#10;SwIAADAEAAAOAAAAAAAAAAAAAAAAAC4CAABkcnMvZTJvRG9jLnhtbFBLAQItABQABgAIAAAAIQBZ&#10;JNEH3AAAAAUBAAAPAAAAAAAAAAAAAAAAAKUEAABkcnMvZG93bnJldi54bWxQSwUGAAAAAAQABADz&#10;AAAArgUA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D3E" w14:textId="77777777" w:rsidR="004A7696" w:rsidRDefault="004A7696" w:rsidP="004A7696">
      <w:pPr>
        <w:spacing w:after="0" w:line="240" w:lineRule="auto"/>
      </w:pPr>
      <w:r>
        <w:separator/>
      </w:r>
    </w:p>
  </w:footnote>
  <w:footnote w:type="continuationSeparator" w:id="0">
    <w:p w14:paraId="59818236" w14:textId="77777777" w:rsidR="004A7696" w:rsidRDefault="004A7696"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6"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7"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9"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2"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3"/>
  </w:num>
  <w:num w:numId="2">
    <w:abstractNumId w:val="6"/>
  </w:num>
  <w:num w:numId="3">
    <w:abstractNumId w:val="12"/>
  </w:num>
  <w:num w:numId="4">
    <w:abstractNumId w:val="4"/>
  </w:num>
  <w:num w:numId="5">
    <w:abstractNumId w:val="7"/>
  </w:num>
  <w:num w:numId="6">
    <w:abstractNumId w:val="1"/>
  </w:num>
  <w:num w:numId="7">
    <w:abstractNumId w:val="10"/>
  </w:num>
  <w:num w:numId="8">
    <w:abstractNumId w:val="0"/>
  </w:num>
  <w:num w:numId="9">
    <w:abstractNumId w:val="11"/>
  </w:num>
  <w:num w:numId="10">
    <w:abstractNumId w:val="2"/>
  </w:num>
  <w:num w:numId="11">
    <w:abstractNumId w:val="8"/>
  </w:num>
  <w:num w:numId="12">
    <w:abstractNumId w:val="9"/>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243B5"/>
    <w:rsid w:val="00073979"/>
    <w:rsid w:val="00090E90"/>
    <w:rsid w:val="000D7A0E"/>
    <w:rsid w:val="00100428"/>
    <w:rsid w:val="001073C3"/>
    <w:rsid w:val="00107BB4"/>
    <w:rsid w:val="00120B6B"/>
    <w:rsid w:val="001362AB"/>
    <w:rsid w:val="001575B8"/>
    <w:rsid w:val="0017754E"/>
    <w:rsid w:val="00190014"/>
    <w:rsid w:val="00192A6F"/>
    <w:rsid w:val="001E5226"/>
    <w:rsid w:val="001F1051"/>
    <w:rsid w:val="0021484F"/>
    <w:rsid w:val="00243365"/>
    <w:rsid w:val="002522B0"/>
    <w:rsid w:val="002712A9"/>
    <w:rsid w:val="002C07CA"/>
    <w:rsid w:val="0032341A"/>
    <w:rsid w:val="003257CC"/>
    <w:rsid w:val="0032674F"/>
    <w:rsid w:val="00334C87"/>
    <w:rsid w:val="003B0DFE"/>
    <w:rsid w:val="003C38BB"/>
    <w:rsid w:val="003C60D7"/>
    <w:rsid w:val="003C6DAA"/>
    <w:rsid w:val="003F79EC"/>
    <w:rsid w:val="00400020"/>
    <w:rsid w:val="00431563"/>
    <w:rsid w:val="004765E2"/>
    <w:rsid w:val="004826A9"/>
    <w:rsid w:val="004A7696"/>
    <w:rsid w:val="004D0874"/>
    <w:rsid w:val="004F5717"/>
    <w:rsid w:val="005065F1"/>
    <w:rsid w:val="005309B9"/>
    <w:rsid w:val="0053413C"/>
    <w:rsid w:val="0054771E"/>
    <w:rsid w:val="00573E2B"/>
    <w:rsid w:val="005845CA"/>
    <w:rsid w:val="00585B07"/>
    <w:rsid w:val="005A11DD"/>
    <w:rsid w:val="005A1B2A"/>
    <w:rsid w:val="005A4573"/>
    <w:rsid w:val="005C140F"/>
    <w:rsid w:val="005C2699"/>
    <w:rsid w:val="00601524"/>
    <w:rsid w:val="00605BB8"/>
    <w:rsid w:val="00606AD4"/>
    <w:rsid w:val="00614FE5"/>
    <w:rsid w:val="00642867"/>
    <w:rsid w:val="00645522"/>
    <w:rsid w:val="006654D6"/>
    <w:rsid w:val="00683D2F"/>
    <w:rsid w:val="006916BE"/>
    <w:rsid w:val="006C79C7"/>
    <w:rsid w:val="006D1CBD"/>
    <w:rsid w:val="006D4821"/>
    <w:rsid w:val="00703C87"/>
    <w:rsid w:val="007176BA"/>
    <w:rsid w:val="00727CEE"/>
    <w:rsid w:val="0073545B"/>
    <w:rsid w:val="00754615"/>
    <w:rsid w:val="00756EE7"/>
    <w:rsid w:val="00793D68"/>
    <w:rsid w:val="007C7291"/>
    <w:rsid w:val="007D083F"/>
    <w:rsid w:val="007F332A"/>
    <w:rsid w:val="0080209E"/>
    <w:rsid w:val="00840347"/>
    <w:rsid w:val="008411CE"/>
    <w:rsid w:val="00843A6D"/>
    <w:rsid w:val="00860D88"/>
    <w:rsid w:val="00863D2D"/>
    <w:rsid w:val="00873009"/>
    <w:rsid w:val="00881F7F"/>
    <w:rsid w:val="008A13DA"/>
    <w:rsid w:val="008D6490"/>
    <w:rsid w:val="008E46CB"/>
    <w:rsid w:val="008F10AE"/>
    <w:rsid w:val="009063F7"/>
    <w:rsid w:val="0091427E"/>
    <w:rsid w:val="00925381"/>
    <w:rsid w:val="009326B1"/>
    <w:rsid w:val="009343E6"/>
    <w:rsid w:val="009530B5"/>
    <w:rsid w:val="009652C9"/>
    <w:rsid w:val="0096551C"/>
    <w:rsid w:val="009842E4"/>
    <w:rsid w:val="009A2AB6"/>
    <w:rsid w:val="009C1A16"/>
    <w:rsid w:val="009C7363"/>
    <w:rsid w:val="009D2807"/>
    <w:rsid w:val="00A04F06"/>
    <w:rsid w:val="00A22051"/>
    <w:rsid w:val="00A323D7"/>
    <w:rsid w:val="00A42DAC"/>
    <w:rsid w:val="00A51E10"/>
    <w:rsid w:val="00AA7212"/>
    <w:rsid w:val="00AB706C"/>
    <w:rsid w:val="00AC4E80"/>
    <w:rsid w:val="00AE43F1"/>
    <w:rsid w:val="00B015C9"/>
    <w:rsid w:val="00B028DE"/>
    <w:rsid w:val="00B37061"/>
    <w:rsid w:val="00B3738A"/>
    <w:rsid w:val="00B40F8F"/>
    <w:rsid w:val="00B46ABF"/>
    <w:rsid w:val="00B704FB"/>
    <w:rsid w:val="00BC683B"/>
    <w:rsid w:val="00BD4D90"/>
    <w:rsid w:val="00BE33FB"/>
    <w:rsid w:val="00BF7A6F"/>
    <w:rsid w:val="00C14C12"/>
    <w:rsid w:val="00C20502"/>
    <w:rsid w:val="00CA419A"/>
    <w:rsid w:val="00CA442D"/>
    <w:rsid w:val="00CD0D07"/>
    <w:rsid w:val="00CF23E2"/>
    <w:rsid w:val="00D2411D"/>
    <w:rsid w:val="00D71D23"/>
    <w:rsid w:val="00DA738A"/>
    <w:rsid w:val="00DB4E5E"/>
    <w:rsid w:val="00DC5943"/>
    <w:rsid w:val="00DD1A8D"/>
    <w:rsid w:val="00DD3B92"/>
    <w:rsid w:val="00DE7BB0"/>
    <w:rsid w:val="00E01369"/>
    <w:rsid w:val="00E277A3"/>
    <w:rsid w:val="00E62D12"/>
    <w:rsid w:val="00E83EBA"/>
    <w:rsid w:val="00EC2590"/>
    <w:rsid w:val="00EC4C20"/>
    <w:rsid w:val="00ED2B19"/>
    <w:rsid w:val="00EF176B"/>
    <w:rsid w:val="00F55719"/>
    <w:rsid w:val="00F70B76"/>
    <w:rsid w:val="00F761BA"/>
    <w:rsid w:val="00FA40B6"/>
    <w:rsid w:val="00FE38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56C7AA"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1356077540">
      <w:bodyDiv w:val="1"/>
      <w:marLeft w:val="0"/>
      <w:marRight w:val="0"/>
      <w:marTop w:val="0"/>
      <w:marBottom w:val="0"/>
      <w:divBdr>
        <w:top w:val="none" w:sz="0" w:space="0" w:color="auto"/>
        <w:left w:val="none" w:sz="0" w:space="0" w:color="auto"/>
        <w:bottom w:val="none" w:sz="0" w:space="0" w:color="auto"/>
        <w:right w:val="none" w:sz="0" w:space="0" w:color="auto"/>
      </w:divBdr>
    </w:div>
    <w:div w:id="1423454858">
      <w:bodyDiv w:val="1"/>
      <w:marLeft w:val="0"/>
      <w:marRight w:val="0"/>
      <w:marTop w:val="0"/>
      <w:marBottom w:val="0"/>
      <w:divBdr>
        <w:top w:val="none" w:sz="0" w:space="0" w:color="auto"/>
        <w:left w:val="none" w:sz="0" w:space="0" w:color="auto"/>
        <w:bottom w:val="none" w:sz="0" w:space="0" w:color="auto"/>
        <w:right w:val="none" w:sz="0" w:space="0" w:color="auto"/>
      </w:divBdr>
    </w:div>
    <w:div w:id="16230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hyperlink" Target="http://www.tpss.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mailto:info@elot-tkd.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lot-tkd.gr" TargetMode="Externa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pss.eu" TargetMode="External"/><Relationship Id="rId23" Type="http://schemas.microsoft.com/office/2007/relationships/diagramDrawing" Target="diagrams/drawing2.xml"/><Relationship Id="rId10" Type="http://schemas.openxmlformats.org/officeDocument/2006/relationships/diagramData" Target="diagrams/data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microsoft.com/office/2007/relationships/diagramDrawing" Target="diagrams/drawing1.xml"/><Relationship Id="rId22" Type="http://schemas.openxmlformats.org/officeDocument/2006/relationships/diagramColors" Target="diagrams/colors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2ο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Αθλητές - αθλήτριες γεννηθέντες από το </a:t>
          </a:r>
          <a:r>
            <a:rPr lang="el-GR" sz="1000" b="1"/>
            <a:t>1999 έως 2003 (γεννηθέντες από 1/1/1999 έως 31/12/2003)</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6854D286-213F-472E-91A2-36DD111F1227}" type="presOf" srcId="{9CB72E8E-2516-4E3B-96F8-0F654978BF7C}" destId="{1B99479D-15C7-4C7A-883C-470B83BE6870}" srcOrd="1" destOrd="0" presId="urn:microsoft.com/office/officeart/2005/8/layout/hierarchy2"/>
    <dgm:cxn modelId="{DEC47DAF-228D-4F2B-B4AA-BEBF9855DD5A}"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F3F846F7-F433-40B1-8FDF-552124A56DF9}" type="presOf" srcId="{9CB72E8E-2516-4E3B-96F8-0F654978BF7C}" destId="{4872C3FF-974C-4C6A-BE14-7A8E1DA7ACCC}"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E434591-1138-4FA5-8093-59DA36C2D6D4}" type="presParOf" srcId="{19113613-8FC6-4138-B920-C59734A7F9CA}" destId="{4872C3FF-974C-4C6A-BE14-7A8E1DA7ACCC}" srcOrd="0" destOrd="0" presId="urn:microsoft.com/office/officeart/2005/8/layout/hierarchy2"/>
    <dgm:cxn modelId="{02810CBA-2A42-4C79-AEC6-474DB0912C45}" type="presParOf" srcId="{4872C3FF-974C-4C6A-BE14-7A8E1DA7ACCC}" destId="{1B99479D-15C7-4C7A-883C-470B83BE6870}" srcOrd="0" destOrd="0" presId="urn:microsoft.com/office/officeart/2005/8/layout/hierarchy2"/>
    <dgm:cxn modelId="{3B2F3844-3A1C-4C39-82E0-15389C21F754}" type="presParOf" srcId="{19113613-8FC6-4138-B920-C59734A7F9CA}" destId="{446E4F6F-B704-4EFB-9D59-B091CDAC4F82}" srcOrd="1" destOrd="0" presId="urn:microsoft.com/office/officeart/2005/8/layout/hierarchy2"/>
    <dgm:cxn modelId="{61F1527F-2711-4379-A310-DE09B6779FC0}" type="presParOf" srcId="{446E4F6F-B704-4EFB-9D59-B091CDAC4F82}" destId="{7455C8BF-11C2-453D-8666-96E181E8AEEF}" srcOrd="0" destOrd="0" presId="urn:microsoft.com/office/officeart/2005/8/layout/hierarchy2"/>
    <dgm:cxn modelId="{2B6443D9-E7A4-4A77-BF47-F0C85DD5C631}"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a:solidFill>
                <a:sysClr val="windowText" lastClr="000000"/>
              </a:solidFill>
            </a:rPr>
            <a:t>e</a:t>
          </a:r>
          <a:r>
            <a:rPr lang="el-GR" sz="700" b="1">
              <a:solidFill>
                <a:sysClr val="windowText" lastClr="000000"/>
              </a:solidFill>
            </a:rPr>
            <a:t>-</a:t>
          </a:r>
          <a:r>
            <a:rPr lang="en-US" sz="700" b="1">
              <a:solidFill>
                <a:sysClr val="windowText" lastClr="000000"/>
              </a:solidFill>
            </a:rPr>
            <a:t>foot protectors</a:t>
          </a:r>
          <a:r>
            <a:rPr lang="el-GR" sz="700" b="1">
              <a:solidFill>
                <a:sysClr val="windowText" lastClr="000000"/>
              </a:solidFill>
            </a:rPr>
            <a:t> της  </a:t>
          </a:r>
          <a:r>
            <a:rPr lang="en-US" sz="700" b="1">
              <a:solidFill>
                <a:sysClr val="windowText" lastClr="000000"/>
              </a:solidFill>
            </a:rPr>
            <a:t>Dae do</a:t>
          </a:r>
          <a:r>
            <a:rPr lang="el-GR" sz="700" b="1">
              <a:solidFill>
                <a:sysClr val="windowText" lastClr="000000"/>
              </a:solidFill>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624356F5-4536-45FB-B3BE-C6C9B2606F76}">
      <dgm:prSet phldrT="[Κείμενο]"/>
      <dgm:spPr/>
      <dgm:t>
        <a:bodyPr/>
        <a:lstStyle/>
        <a:p>
          <a:endParaRPr lang="el-GR"/>
        </a:p>
      </dgm:t>
    </dgm:pt>
    <dgm:pt modelId="{DE1EBD4A-4564-4BFC-89AE-A86262EE6556}" type="parTrans" cxnId="{66BE9D71-CDD4-4175-91B5-40C013FB04A6}">
      <dgm:prSet/>
      <dgm:spPr/>
      <dgm:t>
        <a:bodyPr/>
        <a:lstStyle/>
        <a:p>
          <a:endParaRPr lang="el-GR"/>
        </a:p>
      </dgm:t>
    </dgm:pt>
    <dgm:pt modelId="{98EAAD2A-0AD9-4250-83CC-9E44FA4437EF}" type="sibTrans" cxnId="{66BE9D71-CDD4-4175-91B5-40C013FB04A6}">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3. Οι σύλλογοι που θα συμμετέχουν με περισσότερους από τέσσερις αθλητές – αθλήτριες, ανά ημέρα,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158DD12-F9B4-418F-A55B-E58EEE01D164}">
      <dgm:prSet custT="1"/>
      <dgm:spPr/>
      <dgm:t>
        <a:bodyPr/>
        <a:lstStyle/>
        <a:p>
          <a:r>
            <a:rPr lang="el-GR" sz="800" b="1">
              <a:solidFill>
                <a:sysClr val="windowText" lastClr="000000"/>
              </a:solidFill>
            </a:rPr>
            <a:t>6. Οι αθλητές- αθλήτριες θα πρέπει να φορούν μασελάκι λευκό ή διαφανές. Υπάρχει περίπτωση όμως ο αγωνισζόμενος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500484F2-3C88-4EBF-BC5E-0028EABBCCEF}">
      <dgm:prSet custT="1"/>
      <dgm:spPr/>
      <dgm:t>
        <a:bodyPr/>
        <a:lstStyle/>
        <a:p>
          <a:r>
            <a:rPr lang="el-GR" sz="800" b="1">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8EC5C670-F2D3-4043-8185-500A5423DD5B}">
      <dgm:prSet/>
      <dgm:spPr/>
      <dgm:t>
        <a:bodyPr/>
        <a:lstStyle/>
        <a:p>
          <a:endParaRPr lang="el-GR"/>
        </a:p>
      </dgm:t>
    </dgm:pt>
    <dgm:pt modelId="{63CCBF17-C43B-462C-A8F6-314E9B0190B4}" type="parTrans" cxnId="{FE66B636-CB47-4BE4-959C-74B3B2F9E967}">
      <dgm:prSet/>
      <dgm:spPr/>
      <dgm:t>
        <a:bodyPr/>
        <a:lstStyle/>
        <a:p>
          <a:endParaRPr lang="el-GR"/>
        </a:p>
      </dgm:t>
    </dgm:pt>
    <dgm:pt modelId="{9BF41C87-52EE-45C3-9166-983EC0F4C3C1}" type="sibTrans" cxnId="{FE66B636-CB47-4BE4-959C-74B3B2F9E967}">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7"/>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7"/>
      <dgm:spPr/>
    </dgm:pt>
    <dgm:pt modelId="{CC8DF0CD-2039-4788-8ED6-51F487DC4C2B}" type="pres">
      <dgm:prSet presAssocID="{EAE027D7-02F4-426C-81E3-068FAC0A5741}" presName="dstNode" presStyleLbl="node1" presStyleIdx="0" presStyleCnt="7"/>
      <dgm:spPr/>
    </dgm:pt>
    <dgm:pt modelId="{A3367D01-ABBB-414D-B3F2-F2647A0DDEC3}" type="pres">
      <dgm:prSet presAssocID="{F495BAD8-A7A8-49D8-918C-900E655B5219}" presName="text_1" presStyleLbl="node1" presStyleIdx="0" presStyleCnt="7"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7"/>
      <dgm:spPr/>
    </dgm:pt>
    <dgm:pt modelId="{18A0AC98-0F62-4F8C-9C0E-8D5DA814F11E}" type="pres">
      <dgm:prSet presAssocID="{500484F2-3C88-4EBF-BC5E-0028EABBCCEF}" presName="text_2" presStyleLbl="node1" presStyleIdx="1" presStyleCnt="7">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7"/>
      <dgm:spPr/>
    </dgm:pt>
    <dgm:pt modelId="{7BFF47DE-C9EB-4CBA-AA77-4F3842EE30B4}" type="pres">
      <dgm:prSet presAssocID="{479A64BD-CEB4-416F-8F33-22F83633404F}" presName="text_3" presStyleLbl="node1" presStyleIdx="2" presStyleCnt="7">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7"/>
      <dgm:spPr/>
    </dgm:pt>
    <dgm:pt modelId="{7F116129-0FA5-4F9D-8C42-2BC14898E5DC}" type="pres">
      <dgm:prSet presAssocID="{79757258-7625-4DC3-A9DF-226A0E00BF0B}" presName="text_4" presStyleLbl="node1" presStyleIdx="3" presStyleCnt="7">
        <dgm:presLayoutVars>
          <dgm:bulletEnabled val="1"/>
        </dgm:presLayoutVars>
      </dgm:prSet>
      <dgm:spPr/>
    </dgm:pt>
    <dgm:pt modelId="{BBC692EE-0593-41A3-ACD5-13A6F11935CF}" type="pres">
      <dgm:prSet presAssocID="{79757258-7625-4DC3-A9DF-226A0E00BF0B}" presName="accent_4" presStyleCnt="0"/>
      <dgm:spPr/>
    </dgm:pt>
    <dgm:pt modelId="{BC12CAA1-51E5-4439-A4F0-836C66290606}" type="pres">
      <dgm:prSet presAssocID="{79757258-7625-4DC3-A9DF-226A0E00BF0B}" presName="accentRepeatNode" presStyleLbl="solidFgAcc1" presStyleIdx="3" presStyleCnt="7"/>
      <dgm:spPr/>
    </dgm:pt>
    <dgm:pt modelId="{2BABFAFD-D69F-480F-91E7-436EA7C91FF2}" type="pres">
      <dgm:prSet presAssocID="{AC841892-64CC-4504-944A-8A611A63E4E2}" presName="text_5" presStyleLbl="node1" presStyleIdx="4" presStyleCnt="7">
        <dgm:presLayoutVars>
          <dgm:bulletEnabled val="1"/>
        </dgm:presLayoutVars>
      </dgm:prSet>
      <dgm:spPr/>
    </dgm:pt>
    <dgm:pt modelId="{BC802142-AB02-4721-B2AC-C7B0F059B527}"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7"/>
      <dgm:spPr/>
    </dgm:pt>
    <dgm:pt modelId="{47A2CD60-0F7F-4C34-89DD-5339CBD5FF7E}" type="pres">
      <dgm:prSet presAssocID="{5158DD12-F9B4-418F-A55B-E58EEE01D164}" presName="text_6" presStyleLbl="node1" presStyleIdx="5" presStyleCnt="7" custScaleY="119672">
        <dgm:presLayoutVars>
          <dgm:bulletEnabled val="1"/>
        </dgm:presLayoutVars>
      </dgm:prSet>
      <dgm:spPr/>
    </dgm:pt>
    <dgm:pt modelId="{EB191F4D-2EE7-4F79-953B-80CD4B2E35EA}" type="pres">
      <dgm:prSet presAssocID="{5158DD12-F9B4-418F-A55B-E58EEE01D164}" presName="accent_6" presStyleCnt="0"/>
      <dgm:spPr/>
    </dgm:pt>
    <dgm:pt modelId="{18581183-865A-4F37-BE67-45B66609CBF9}" type="pres">
      <dgm:prSet presAssocID="{5158DD12-F9B4-418F-A55B-E58EEE01D164}" presName="accentRepeatNode" presStyleLbl="solidFgAcc1" presStyleIdx="5" presStyleCnt="7"/>
      <dgm:spPr/>
    </dgm:pt>
    <dgm:pt modelId="{7CD81784-5081-4B2C-ADBE-042573A7167F}" type="pres">
      <dgm:prSet presAssocID="{E227D223-A890-4D0A-B547-D6B6BBA557C1}" presName="text_7" presStyleLbl="node1" presStyleIdx="6" presStyleCnt="7">
        <dgm:presLayoutVars>
          <dgm:bulletEnabled val="1"/>
        </dgm:presLayoutVars>
      </dgm:prSet>
      <dgm:spPr/>
    </dgm:pt>
    <dgm:pt modelId="{944E4F5B-B4A4-40CB-A406-507387BF3E39}" type="pres">
      <dgm:prSet presAssocID="{E227D223-A890-4D0A-B547-D6B6BBA557C1}" presName="accent_7" presStyleCnt="0"/>
      <dgm:spPr/>
    </dgm:pt>
    <dgm:pt modelId="{ED9DF4D2-B7B8-4B84-9A2A-163D32004B66}" type="pres">
      <dgm:prSet presAssocID="{E227D223-A890-4D0A-B547-D6B6BBA557C1}" presName="accentRepeatNode" presStyleLbl="solidFgAcc1" presStyleIdx="6" presStyleCnt="7"/>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FE66B636-CB47-4BE4-959C-74B3B2F9E967}" srcId="{EAE027D7-02F4-426C-81E3-068FAC0A5741}" destId="{8EC5C670-F2D3-4043-8185-500A5423DD5B}" srcOrd="7" destOrd="0" parTransId="{63CCBF17-C43B-462C-A8F6-314E9B0190B4}" sibTransId="{9BF41C87-52EE-45C3-9166-983EC0F4C3C1}"/>
    <dgm:cxn modelId="{3507F237-AFF4-49EA-9F8A-FF43888B301D}" type="presOf" srcId="{AC841892-64CC-4504-944A-8A611A63E4E2}" destId="{2BABFAFD-D69F-480F-91E7-436EA7C91FF2}" srcOrd="0" destOrd="0" presId="urn:microsoft.com/office/officeart/2008/layout/VerticalCurvedList"/>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1F664A4A-3962-48AE-81C6-6C7385C8EB70}" type="presOf" srcId="{5158DD12-F9B4-418F-A55B-E58EEE01D164}" destId="{47A2CD60-0F7F-4C34-89DD-5339CBD5FF7E}" srcOrd="0" destOrd="0" presId="urn:microsoft.com/office/officeart/2008/layout/VerticalCurvedList"/>
    <dgm:cxn modelId="{66BE9D71-CDD4-4175-91B5-40C013FB04A6}" srcId="{EAE027D7-02F4-426C-81E3-068FAC0A5741}" destId="{624356F5-4536-45FB-B3BE-C6C9B2606F76}" srcOrd="8" destOrd="0" parTransId="{DE1EBD4A-4564-4BFC-89AE-A86262EE6556}" sibTransId="{98EAAD2A-0AD9-4250-83CC-9E44FA4437EF}"/>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876F88A-2CB3-44D8-955F-812145A32D45}" type="presOf" srcId="{79757258-7625-4DC3-A9DF-226A0E00BF0B}" destId="{7F116129-0FA5-4F9D-8C42-2BC14898E5DC}" srcOrd="0" destOrd="0" presId="urn:microsoft.com/office/officeart/2008/layout/VerticalCurvedList"/>
    <dgm:cxn modelId="{B28F8FAE-CE08-4C83-8B4D-21A6559FC766}" type="presOf" srcId="{E227D223-A890-4D0A-B547-D6B6BBA557C1}" destId="{7CD81784-5081-4B2C-ADBE-042573A7167F}" srcOrd="0" destOrd="0" presId="urn:microsoft.com/office/officeart/2008/layout/VerticalCurvedList"/>
    <dgm:cxn modelId="{975B69B1-5E12-4655-B0F4-0561C09BDC0A}" srcId="{EAE027D7-02F4-426C-81E3-068FAC0A5741}" destId="{79757258-7625-4DC3-A9DF-226A0E00BF0B}" srcOrd="3" destOrd="0" parTransId="{6CEEBB90-3454-4122-803B-0A37FCBB6935}" sibTransId="{5E3AEF7B-808E-4102-8DB6-CCEC5E4D3342}"/>
    <dgm:cxn modelId="{E5E807BD-75C6-42B3-B223-6CD28C7D0994}" type="presOf" srcId="{500484F2-3C88-4EBF-BC5E-0028EABBCCEF}" destId="{18A0AC98-0F62-4F8C-9C0E-8D5DA814F11E}" srcOrd="0" destOrd="0" presId="urn:microsoft.com/office/officeart/2008/layout/VerticalCurvedList"/>
    <dgm:cxn modelId="{DDF499DC-98F6-4282-93CB-429C93BF04B3}" srcId="{EAE027D7-02F4-426C-81E3-068FAC0A5741}" destId="{5158DD12-F9B4-418F-A55B-E58EEE01D164}" srcOrd="5" destOrd="0" parTransId="{81E64DD7-2E62-4826-8F66-3F00F1F7CA96}" sibTransId="{15EC0A5E-F383-46C2-AFA1-828A424346AC}"/>
    <dgm:cxn modelId="{D6C95DF6-FFE5-4C55-9EDF-DDA8F0FCB6E6}" srcId="{EAE027D7-02F4-426C-81E3-068FAC0A5741}" destId="{E227D223-A890-4D0A-B547-D6B6BBA557C1}" srcOrd="6"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54EDCB95-FA07-499A-BFEB-5084D8D7246B}" type="presParOf" srcId="{96458F39-C84A-48B2-930B-42FB0731A560}" destId="{7F116129-0FA5-4F9D-8C42-2BC14898E5DC}" srcOrd="7" destOrd="0" presId="urn:microsoft.com/office/officeart/2008/layout/VerticalCurvedList"/>
    <dgm:cxn modelId="{40CF6A14-D163-4AF2-BA6A-E87552C3DD6F}" type="presParOf" srcId="{96458F39-C84A-48B2-930B-42FB0731A560}" destId="{BBC692EE-0593-41A3-ACD5-13A6F11935CF}" srcOrd="8" destOrd="0" presId="urn:microsoft.com/office/officeart/2008/layout/VerticalCurvedList"/>
    <dgm:cxn modelId="{FAAC5E8F-66CE-44AD-BB74-85CE6B9B5C00}" type="presParOf" srcId="{BBC692EE-0593-41A3-ACD5-13A6F11935CF}" destId="{BC12CAA1-51E5-4439-A4F0-836C66290606}" srcOrd="0" destOrd="0" presId="urn:microsoft.com/office/officeart/2008/layout/VerticalCurvedList"/>
    <dgm:cxn modelId="{0503CD05-6704-4F6E-B897-BC3465A19EE4}" type="presParOf" srcId="{96458F39-C84A-48B2-930B-42FB0731A560}" destId="{2BABFAFD-D69F-480F-91E7-436EA7C91FF2}" srcOrd="9" destOrd="0" presId="urn:microsoft.com/office/officeart/2008/layout/VerticalCurvedList"/>
    <dgm:cxn modelId="{141F8E62-DC5F-4FD2-A73D-891E10C9866C}" type="presParOf" srcId="{96458F39-C84A-48B2-930B-42FB0731A560}" destId="{BC802142-AB02-4721-B2AC-C7B0F059B527}" srcOrd="10" destOrd="0" presId="urn:microsoft.com/office/officeart/2008/layout/VerticalCurvedList"/>
    <dgm:cxn modelId="{1EF058DB-46B1-4B63-BB5F-D29509876A65}" type="presParOf" srcId="{BC802142-AB02-4721-B2AC-C7B0F059B527}" destId="{3F8E49B9-61AC-41FB-A577-F72226AF797F}" srcOrd="0" destOrd="0" presId="urn:microsoft.com/office/officeart/2008/layout/VerticalCurvedList"/>
    <dgm:cxn modelId="{426C3624-6752-4FE4-8A52-D71DAAE7F487}" type="presParOf" srcId="{96458F39-C84A-48B2-930B-42FB0731A560}" destId="{47A2CD60-0F7F-4C34-89DD-5339CBD5FF7E}" srcOrd="11" destOrd="0" presId="urn:microsoft.com/office/officeart/2008/layout/VerticalCurvedList"/>
    <dgm:cxn modelId="{34BF138A-44AD-4EC3-8BDF-D403182C49C7}" type="presParOf" srcId="{96458F39-C84A-48B2-930B-42FB0731A560}" destId="{EB191F4D-2EE7-4F79-953B-80CD4B2E35EA}" srcOrd="12" destOrd="0" presId="urn:microsoft.com/office/officeart/2008/layout/VerticalCurvedList"/>
    <dgm:cxn modelId="{4D6946BB-E12C-4D67-8CBD-3E6735EE958A}" type="presParOf" srcId="{EB191F4D-2EE7-4F79-953B-80CD4B2E35EA}" destId="{18581183-865A-4F37-BE67-45B66609CBF9}" srcOrd="0" destOrd="0" presId="urn:microsoft.com/office/officeart/2008/layout/VerticalCurvedList"/>
    <dgm:cxn modelId="{8743DCD3-9F8D-4430-BB81-4DDA49174A99}" type="presParOf" srcId="{96458F39-C84A-48B2-930B-42FB0731A560}" destId="{7CD81784-5081-4B2C-ADBE-042573A7167F}" srcOrd="13" destOrd="0" presId="urn:microsoft.com/office/officeart/2008/layout/VerticalCurvedList"/>
    <dgm:cxn modelId="{24B382AC-3E7D-47F8-A001-E8059E68AC64}" type="presParOf" srcId="{96458F39-C84A-48B2-930B-42FB0731A560}" destId="{944E4F5B-B4A4-40CB-A406-507387BF3E39}" srcOrd="14" destOrd="0" presId="urn:microsoft.com/office/officeart/2008/layout/VerticalCurvedList"/>
    <dgm:cxn modelId="{217E2A4D-BBED-4B0C-88CC-68667AD3A0CA}" type="presParOf" srcId="{944E4F5B-B4A4-40CB-A406-507387BF3E39}" destId="{ED9DF4D2-B7B8-4B84-9A2A-163D32004B66}" srcOrd="0" destOrd="0" presId="urn:microsoft.com/office/officeart/2008/layout/VerticalCurved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4045" y="209989"/>
          <a:ext cx="1854807" cy="359166"/>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2ο ΚΟΥΠ και άνω</a:t>
          </a:r>
        </a:p>
      </dsp:txBody>
      <dsp:txXfrm>
        <a:off x="14565" y="220509"/>
        <a:ext cx="1833767" cy="338126"/>
      </dsp:txXfrm>
    </dsp:sp>
    <dsp:sp modelId="{4872C3FF-974C-4C6A-BE14-7A8E1DA7ACCC}">
      <dsp:nvSpPr>
        <dsp:cNvPr id="0" name=""/>
        <dsp:cNvSpPr/>
      </dsp:nvSpPr>
      <dsp:spPr>
        <a:xfrm>
          <a:off x="1858853" y="348084"/>
          <a:ext cx="287333" cy="82975"/>
        </a:xfrm>
        <a:custGeom>
          <a:avLst/>
          <a:gdLst/>
          <a:ahLst/>
          <a:cxnLst/>
          <a:rect l="0" t="0" r="0" b="0"/>
          <a:pathLst>
            <a:path>
              <a:moveTo>
                <a:pt x="0" y="41487"/>
              </a:moveTo>
              <a:lnTo>
                <a:pt x="287333" y="41487"/>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336" y="382389"/>
        <a:ext cx="14366" cy="14366"/>
      </dsp:txXfrm>
    </dsp:sp>
    <dsp:sp modelId="{7455C8BF-11C2-453D-8666-96E181E8AEEF}">
      <dsp:nvSpPr>
        <dsp:cNvPr id="0" name=""/>
        <dsp:cNvSpPr/>
      </dsp:nvSpPr>
      <dsp:spPr>
        <a:xfrm>
          <a:off x="2146186" y="209989"/>
          <a:ext cx="3336168" cy="359166"/>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Αθλητές - αθλήτριες γεννηθέντες από το </a:t>
          </a:r>
          <a:r>
            <a:rPr lang="el-GR" sz="1000" b="1" kern="1200"/>
            <a:t>1999 έως 2003 (γεννηθέντες από 1/1/1999 έως 31/12/2003)</a:t>
          </a:r>
          <a:endParaRPr lang="el-GR" sz="1000" kern="1200"/>
        </a:p>
      </dsp:txBody>
      <dsp:txXfrm>
        <a:off x="2156706" y="220509"/>
        <a:ext cx="3315128" cy="3381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019674" y="-921708"/>
          <a:ext cx="7170790" cy="7170790"/>
        </a:xfrm>
        <a:prstGeom prst="blockArc">
          <a:avLst>
            <a:gd name="adj1" fmla="val 18900000"/>
            <a:gd name="adj2" fmla="val 2700000"/>
            <a:gd name="adj3" fmla="val 301"/>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73715" y="223765"/>
          <a:ext cx="5511464" cy="520986"/>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700" b="1" kern="1200">
              <a:solidFill>
                <a:sysClr val="windowText" lastClr="000000"/>
              </a:solidFill>
            </a:rPr>
            <a:t>e</a:t>
          </a:r>
          <a:r>
            <a:rPr lang="el-GR" sz="700" b="1" kern="1200">
              <a:solidFill>
                <a:sysClr val="windowText" lastClr="000000"/>
              </a:solidFill>
            </a:rPr>
            <a:t>-</a:t>
          </a:r>
          <a:r>
            <a:rPr lang="en-US" sz="700" b="1" kern="1200">
              <a:solidFill>
                <a:sysClr val="windowText" lastClr="000000"/>
              </a:solidFill>
            </a:rPr>
            <a:t>foot protectors</a:t>
          </a:r>
          <a:r>
            <a:rPr lang="el-GR" sz="700" b="1" kern="1200">
              <a:solidFill>
                <a:sysClr val="windowText" lastClr="000000"/>
              </a:solidFill>
            </a:rPr>
            <a:t> της  </a:t>
          </a:r>
          <a:r>
            <a:rPr lang="en-US" sz="700" b="1" kern="1200">
              <a:solidFill>
                <a:sysClr val="windowText" lastClr="000000"/>
              </a:solidFill>
            </a:rPr>
            <a:t>Dae do</a:t>
          </a:r>
          <a:r>
            <a:rPr lang="el-GR" sz="700" b="1" kern="1200">
              <a:solidFill>
                <a:sysClr val="windowText" lastClr="000000"/>
              </a:solidFill>
            </a:rPr>
            <a:t> (καλτσάκια με αισθητήρες) χωρίς τα οποία δεν θα είναι δυνατόν να αγωνιστούν.</a:t>
          </a:r>
        </a:p>
      </dsp:txBody>
      <dsp:txXfrm>
        <a:off x="373715" y="223765"/>
        <a:ext cx="5511464" cy="520986"/>
      </dsp:txXfrm>
    </dsp:sp>
    <dsp:sp modelId="{4CCDB4E1-DAE1-4680-887F-76A573B17418}">
      <dsp:nvSpPr>
        <dsp:cNvPr id="0" name=""/>
        <dsp:cNvSpPr/>
      </dsp:nvSpPr>
      <dsp:spPr>
        <a:xfrm>
          <a:off x="71120" y="181663"/>
          <a:ext cx="605189" cy="605189"/>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812158" y="968836"/>
          <a:ext cx="5073021" cy="484151"/>
        </a:xfrm>
        <a:prstGeom prst="rect">
          <a:avLst/>
        </a:prstGeom>
        <a:solidFill>
          <a:schemeClr val="accent4">
            <a:hueOff val="-1378643"/>
            <a:satOff val="7741"/>
            <a:lumOff val="-35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812158" y="968836"/>
        <a:ext cx="5073021" cy="484151"/>
      </dsp:txXfrm>
    </dsp:sp>
    <dsp:sp modelId="{793509F8-7273-464F-B741-C813F0240983}">
      <dsp:nvSpPr>
        <dsp:cNvPr id="0" name=""/>
        <dsp:cNvSpPr/>
      </dsp:nvSpPr>
      <dsp:spPr>
        <a:xfrm>
          <a:off x="509563" y="908317"/>
          <a:ext cx="605189" cy="605189"/>
        </a:xfrm>
        <a:prstGeom prst="ellipse">
          <a:avLst/>
        </a:prstGeom>
        <a:solidFill>
          <a:schemeClr val="lt1">
            <a:hueOff val="0"/>
            <a:satOff val="0"/>
            <a:lumOff val="0"/>
            <a:alphaOff val="0"/>
          </a:schemeClr>
        </a:solidFill>
        <a:ln w="15875" cap="rnd" cmpd="sng" algn="ctr">
          <a:solidFill>
            <a:schemeClr val="accent4">
              <a:hueOff val="-1378643"/>
              <a:satOff val="7741"/>
              <a:lumOff val="-3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052422" y="1694957"/>
          <a:ext cx="4832756" cy="484151"/>
        </a:xfrm>
        <a:prstGeom prst="rect">
          <a:avLst/>
        </a:prstGeom>
        <a:solidFill>
          <a:schemeClr val="accent4">
            <a:hueOff val="-2757287"/>
            <a:satOff val="15482"/>
            <a:lumOff val="-71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σύλλογοι που θα συμμετέχουν με περισσότερους από τέσσερις αθλητές – αθλήτριες, ανά ημέρα,  θα πρέπει να έχουν και δεύτερο κόουτς. Επίσης οφείλουν να έχουν μαζί τους όλα τα προστατευτικά που προβλέπονται από τους κανονισμούς</a:t>
          </a:r>
        </a:p>
      </dsp:txBody>
      <dsp:txXfrm>
        <a:off x="1052422" y="1694957"/>
        <a:ext cx="4832756" cy="484151"/>
      </dsp:txXfrm>
    </dsp:sp>
    <dsp:sp modelId="{B0A0CDB2-FDA0-49A1-94AB-247E313B2A2C}">
      <dsp:nvSpPr>
        <dsp:cNvPr id="0" name=""/>
        <dsp:cNvSpPr/>
      </dsp:nvSpPr>
      <dsp:spPr>
        <a:xfrm>
          <a:off x="749827" y="1634438"/>
          <a:ext cx="605189" cy="605189"/>
        </a:xfrm>
        <a:prstGeom prst="ellipse">
          <a:avLst/>
        </a:prstGeom>
        <a:solidFill>
          <a:schemeClr val="lt1">
            <a:hueOff val="0"/>
            <a:satOff val="0"/>
            <a:lumOff val="0"/>
            <a:alphaOff val="0"/>
          </a:schemeClr>
        </a:solidFill>
        <a:ln w="15875" cap="rnd" cmpd="sng" algn="ctr">
          <a:solidFill>
            <a:schemeClr val="accent4">
              <a:hueOff val="-2757287"/>
              <a:satOff val="15482"/>
              <a:lumOff val="-719"/>
              <a:alphaOff val="0"/>
            </a:schemeClr>
          </a:solidFill>
          <a:prstDash val="solid"/>
        </a:ln>
        <a:effectLst/>
      </dsp:spPr>
      <dsp:style>
        <a:lnRef idx="2">
          <a:scrgbClr r="0" g="0" b="0"/>
        </a:lnRef>
        <a:fillRef idx="1">
          <a:scrgbClr r="0" g="0" b="0"/>
        </a:fillRef>
        <a:effectRef idx="0">
          <a:scrgbClr r="0" g="0" b="0"/>
        </a:effectRef>
        <a:fontRef idx="minor"/>
      </dsp:style>
    </dsp:sp>
    <dsp:sp modelId="{7F116129-0FA5-4F9D-8C42-2BC14898E5DC}">
      <dsp:nvSpPr>
        <dsp:cNvPr id="0" name=""/>
        <dsp:cNvSpPr/>
      </dsp:nvSpPr>
      <dsp:spPr>
        <a:xfrm>
          <a:off x="1129136" y="2421611"/>
          <a:ext cx="4756042" cy="484151"/>
        </a:xfrm>
        <a:prstGeom prst="rect">
          <a:avLst/>
        </a:prstGeom>
        <a:solidFill>
          <a:schemeClr val="accent4">
            <a:hueOff val="-4135930"/>
            <a:satOff val="23223"/>
            <a:lumOff val="-107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1129136" y="2421611"/>
        <a:ext cx="4756042" cy="484151"/>
      </dsp:txXfrm>
    </dsp:sp>
    <dsp:sp modelId="{BC12CAA1-51E5-4439-A4F0-836C66290606}">
      <dsp:nvSpPr>
        <dsp:cNvPr id="0" name=""/>
        <dsp:cNvSpPr/>
      </dsp:nvSpPr>
      <dsp:spPr>
        <a:xfrm>
          <a:off x="826542" y="2361092"/>
          <a:ext cx="605189" cy="605189"/>
        </a:xfrm>
        <a:prstGeom prst="ellipse">
          <a:avLst/>
        </a:prstGeom>
        <a:solidFill>
          <a:schemeClr val="lt1">
            <a:hueOff val="0"/>
            <a:satOff val="0"/>
            <a:lumOff val="0"/>
            <a:alphaOff val="0"/>
          </a:schemeClr>
        </a:solidFill>
        <a:ln w="15875" cap="rnd" cmpd="sng" algn="ctr">
          <a:solidFill>
            <a:schemeClr val="accent4">
              <a:hueOff val="-4135930"/>
              <a:satOff val="23223"/>
              <a:lumOff val="-1078"/>
              <a:alphaOff val="0"/>
            </a:schemeClr>
          </a:solidFill>
          <a:prstDash val="solid"/>
        </a:ln>
        <a:effectLst/>
      </dsp:spPr>
      <dsp:style>
        <a:lnRef idx="2">
          <a:scrgbClr r="0" g="0" b="0"/>
        </a:lnRef>
        <a:fillRef idx="1">
          <a:scrgbClr r="0" g="0" b="0"/>
        </a:fillRef>
        <a:effectRef idx="0">
          <a:scrgbClr r="0" g="0" b="0"/>
        </a:effectRef>
        <a:fontRef idx="minor"/>
      </dsp:style>
    </dsp:sp>
    <dsp:sp modelId="{2BABFAFD-D69F-480F-91E7-436EA7C91FF2}">
      <dsp:nvSpPr>
        <dsp:cNvPr id="0" name=""/>
        <dsp:cNvSpPr/>
      </dsp:nvSpPr>
      <dsp:spPr>
        <a:xfrm>
          <a:off x="1052422" y="3148264"/>
          <a:ext cx="4832756" cy="484151"/>
        </a:xfrm>
        <a:prstGeom prst="rect">
          <a:avLst/>
        </a:prstGeom>
        <a:solidFill>
          <a:schemeClr val="accent4">
            <a:hueOff val="-5514574"/>
            <a:satOff val="30963"/>
            <a:lumOff val="-143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52422" y="3148264"/>
        <a:ext cx="4832756" cy="484151"/>
      </dsp:txXfrm>
    </dsp:sp>
    <dsp:sp modelId="{3F8E49B9-61AC-41FB-A577-F72226AF797F}">
      <dsp:nvSpPr>
        <dsp:cNvPr id="0" name=""/>
        <dsp:cNvSpPr/>
      </dsp:nvSpPr>
      <dsp:spPr>
        <a:xfrm>
          <a:off x="749827" y="3087745"/>
          <a:ext cx="605189" cy="605189"/>
        </a:xfrm>
        <a:prstGeom prst="ellipse">
          <a:avLst/>
        </a:prstGeom>
        <a:solidFill>
          <a:schemeClr val="lt1">
            <a:hueOff val="0"/>
            <a:satOff val="0"/>
            <a:lumOff val="0"/>
            <a:alphaOff val="0"/>
          </a:schemeClr>
        </a:solidFill>
        <a:ln w="15875" cap="rnd" cmpd="sng" algn="ctr">
          <a:solidFill>
            <a:schemeClr val="accent4">
              <a:hueOff val="-5514574"/>
              <a:satOff val="30963"/>
              <a:lumOff val="-1437"/>
              <a:alphaOff val="0"/>
            </a:schemeClr>
          </a:solidFill>
          <a:prstDash val="solid"/>
        </a:ln>
        <a:effectLst/>
      </dsp:spPr>
      <dsp:style>
        <a:lnRef idx="2">
          <a:scrgbClr r="0" g="0" b="0"/>
        </a:lnRef>
        <a:fillRef idx="1">
          <a:scrgbClr r="0" g="0" b="0"/>
        </a:fillRef>
        <a:effectRef idx="0">
          <a:scrgbClr r="0" g="0" b="0"/>
        </a:effectRef>
        <a:fontRef idx="minor"/>
      </dsp:style>
    </dsp:sp>
    <dsp:sp modelId="{47A2CD60-0F7F-4C34-89DD-5339CBD5FF7E}">
      <dsp:nvSpPr>
        <dsp:cNvPr id="0" name=""/>
        <dsp:cNvSpPr/>
      </dsp:nvSpPr>
      <dsp:spPr>
        <a:xfrm>
          <a:off x="812158" y="3826764"/>
          <a:ext cx="5073021" cy="579394"/>
        </a:xfrm>
        <a:prstGeom prst="rect">
          <a:avLst/>
        </a:prstGeom>
        <a:solidFill>
          <a:schemeClr val="accent4">
            <a:hueOff val="-6893216"/>
            <a:satOff val="38704"/>
            <a:lumOff val="-179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Οι αθλητές- αθλήτριες θα πρέπει να φορούν μασελάκι λευκό ή διαφανές. Υπάρχει περίπτωση όμως ο αγωνισζόμενος να μη το φορέσει εάν ο γιατρός βεβαιώσει ότι η χρήση του μπορεί να τον βλάψει. Ειδικά για τους αθλητές - αθλήτριες με σιδεράκια οφείλουν να φορούν ειδικό μασελάκι που το έχει συστήσει ο οδοντίατρός τους και να υπάρχει βεβαίωση από τον οδοντίατρο που να δηλώνει ότι ο αθλητής μπορεί να αγωνιστεί με το συγκεκριμένο μασελάκι.</a:t>
          </a:r>
        </a:p>
      </dsp:txBody>
      <dsp:txXfrm>
        <a:off x="812158" y="3826764"/>
        <a:ext cx="5073021" cy="579394"/>
      </dsp:txXfrm>
    </dsp:sp>
    <dsp:sp modelId="{18581183-865A-4F37-BE67-45B66609CBF9}">
      <dsp:nvSpPr>
        <dsp:cNvPr id="0" name=""/>
        <dsp:cNvSpPr/>
      </dsp:nvSpPr>
      <dsp:spPr>
        <a:xfrm>
          <a:off x="509563" y="3813867"/>
          <a:ext cx="605189" cy="605189"/>
        </a:xfrm>
        <a:prstGeom prst="ellipse">
          <a:avLst/>
        </a:prstGeom>
        <a:solidFill>
          <a:schemeClr val="lt1">
            <a:hueOff val="0"/>
            <a:satOff val="0"/>
            <a:lumOff val="0"/>
            <a:alphaOff val="0"/>
          </a:schemeClr>
        </a:solidFill>
        <a:ln w="15875" cap="rnd" cmpd="sng" algn="ctr">
          <a:solidFill>
            <a:schemeClr val="accent4">
              <a:hueOff val="-6893216"/>
              <a:satOff val="38704"/>
              <a:lumOff val="-1797"/>
              <a:alphaOff val="0"/>
            </a:schemeClr>
          </a:solidFill>
          <a:prstDash val="solid"/>
        </a:ln>
        <a:effectLst/>
      </dsp:spPr>
      <dsp:style>
        <a:lnRef idx="2">
          <a:scrgbClr r="0" g="0" b="0"/>
        </a:lnRef>
        <a:fillRef idx="1">
          <a:scrgbClr r="0" g="0" b="0"/>
        </a:fillRef>
        <a:effectRef idx="0">
          <a:scrgbClr r="0" g="0" b="0"/>
        </a:effectRef>
        <a:fontRef idx="minor"/>
      </dsp:style>
    </dsp:sp>
    <dsp:sp modelId="{7CD81784-5081-4B2C-ADBE-042573A7167F}">
      <dsp:nvSpPr>
        <dsp:cNvPr id="0" name=""/>
        <dsp:cNvSpPr/>
      </dsp:nvSpPr>
      <dsp:spPr>
        <a:xfrm>
          <a:off x="373715" y="4601039"/>
          <a:ext cx="5511464" cy="484151"/>
        </a:xfrm>
        <a:prstGeom prst="rect">
          <a:avLst/>
        </a:prstGeom>
        <a:solidFill>
          <a:schemeClr val="accent4">
            <a:hueOff val="-8271860"/>
            <a:satOff val="46445"/>
            <a:lumOff val="-215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295"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7.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73715" y="4601039"/>
        <a:ext cx="5511464" cy="484151"/>
      </dsp:txXfrm>
    </dsp:sp>
    <dsp:sp modelId="{ED9DF4D2-B7B8-4B84-9A2A-163D32004B66}">
      <dsp:nvSpPr>
        <dsp:cNvPr id="0" name=""/>
        <dsp:cNvSpPr/>
      </dsp:nvSpPr>
      <dsp:spPr>
        <a:xfrm>
          <a:off x="71120" y="4540520"/>
          <a:ext cx="605189" cy="605189"/>
        </a:xfrm>
        <a:prstGeom prst="ellipse">
          <a:avLst/>
        </a:prstGeom>
        <a:solidFill>
          <a:schemeClr val="lt1">
            <a:hueOff val="0"/>
            <a:satOff val="0"/>
            <a:lumOff val="0"/>
            <a:alphaOff val="0"/>
          </a:schemeClr>
        </a:solidFill>
        <a:ln w="15875" cap="rnd"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6CE6-D4B8-4353-9CED-89BFE1A4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6482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2018-11-28T12:31:00Z</cp:lastPrinted>
  <dcterms:created xsi:type="dcterms:W3CDTF">2019-10-22T09:13:00Z</dcterms:created>
  <dcterms:modified xsi:type="dcterms:W3CDTF">2019-10-22T09:13:00Z</dcterms:modified>
</cp:coreProperties>
</file>